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43" w:rsidRPr="001B031B" w:rsidRDefault="00075843" w:rsidP="0036792E">
      <w:pPr>
        <w:widowControl w:val="0"/>
        <w:jc w:val="center"/>
        <w:rPr>
          <w:b/>
          <w:color w:val="000000"/>
          <w:sz w:val="28"/>
          <w:szCs w:val="28"/>
        </w:rPr>
      </w:pPr>
      <w:r w:rsidRPr="001B031B">
        <w:rPr>
          <w:b/>
          <w:color w:val="000000"/>
          <w:sz w:val="28"/>
          <w:szCs w:val="28"/>
        </w:rPr>
        <w:t>РОССИЙСКАЯ ФЕДЕРАЦИЯ</w:t>
      </w:r>
    </w:p>
    <w:p w:rsidR="00075843" w:rsidRPr="001B031B" w:rsidRDefault="00075843" w:rsidP="0036792E">
      <w:pPr>
        <w:widowControl w:val="0"/>
        <w:jc w:val="center"/>
        <w:rPr>
          <w:b/>
          <w:color w:val="000000"/>
          <w:sz w:val="28"/>
          <w:szCs w:val="28"/>
        </w:rPr>
      </w:pPr>
      <w:r w:rsidRPr="001B031B">
        <w:rPr>
          <w:b/>
          <w:color w:val="000000"/>
          <w:sz w:val="28"/>
          <w:szCs w:val="28"/>
        </w:rPr>
        <w:t xml:space="preserve">ИРКУТСКАЯ ОБЛАСТЬ ЧЕРЕМХОВСКИЙ РАЙОН </w:t>
      </w:r>
    </w:p>
    <w:p w:rsidR="00075843" w:rsidRPr="001B031B" w:rsidRDefault="00075843" w:rsidP="0036792E">
      <w:pPr>
        <w:widowControl w:val="0"/>
        <w:jc w:val="center"/>
        <w:rPr>
          <w:b/>
          <w:color w:val="000000"/>
          <w:sz w:val="28"/>
          <w:szCs w:val="28"/>
        </w:rPr>
      </w:pPr>
      <w:r w:rsidRPr="001B031B">
        <w:rPr>
          <w:b/>
          <w:color w:val="000000"/>
          <w:sz w:val="28"/>
          <w:szCs w:val="28"/>
        </w:rPr>
        <w:t>ЧЕРЕМХОВСКОЕ МУНИЦИПАЛЬНОЕ ОБРАЗОВАНИЕ</w:t>
      </w:r>
    </w:p>
    <w:p w:rsidR="00075843" w:rsidRPr="001B031B" w:rsidRDefault="00075843" w:rsidP="0036792E">
      <w:pPr>
        <w:widowControl w:val="0"/>
        <w:jc w:val="center"/>
        <w:rPr>
          <w:b/>
          <w:color w:val="000000"/>
          <w:sz w:val="28"/>
          <w:szCs w:val="28"/>
        </w:rPr>
      </w:pPr>
      <w:r w:rsidRPr="001B031B">
        <w:rPr>
          <w:b/>
          <w:color w:val="000000"/>
          <w:sz w:val="28"/>
          <w:szCs w:val="28"/>
        </w:rPr>
        <w:t>АДМИНИСТРАЦИЯ</w:t>
      </w:r>
    </w:p>
    <w:p w:rsidR="00075843" w:rsidRPr="00D72EA9" w:rsidRDefault="00075843" w:rsidP="0036792E">
      <w:pPr>
        <w:widowControl w:val="0"/>
        <w:jc w:val="center"/>
        <w:rPr>
          <w:b/>
          <w:color w:val="000000"/>
          <w:sz w:val="16"/>
          <w:szCs w:val="16"/>
        </w:rPr>
      </w:pPr>
    </w:p>
    <w:p w:rsidR="00075843" w:rsidRPr="001B031B" w:rsidRDefault="00075843" w:rsidP="0036792E">
      <w:pPr>
        <w:widowControl w:val="0"/>
        <w:jc w:val="center"/>
        <w:rPr>
          <w:b/>
          <w:color w:val="000000"/>
          <w:sz w:val="28"/>
          <w:szCs w:val="28"/>
        </w:rPr>
      </w:pPr>
      <w:r w:rsidRPr="001B031B">
        <w:rPr>
          <w:b/>
          <w:color w:val="000000"/>
          <w:sz w:val="28"/>
          <w:szCs w:val="28"/>
        </w:rPr>
        <w:t>ПОСТАНОВЛЕНИЕ</w:t>
      </w:r>
    </w:p>
    <w:p w:rsidR="001637B6" w:rsidRPr="00285A1F" w:rsidRDefault="001637B6" w:rsidP="0036792E">
      <w:pPr>
        <w:pStyle w:val="ae"/>
        <w:widowControl w:val="0"/>
        <w:jc w:val="center"/>
        <w:rPr>
          <w:sz w:val="28"/>
          <w:szCs w:val="28"/>
        </w:rPr>
      </w:pPr>
    </w:p>
    <w:p w:rsidR="009F3ED3" w:rsidRPr="00285A1F" w:rsidRDefault="00D972A6" w:rsidP="0036792E">
      <w:pPr>
        <w:pStyle w:val="ae"/>
        <w:widowControl w:val="0"/>
        <w:rPr>
          <w:sz w:val="28"/>
          <w:szCs w:val="28"/>
        </w:rPr>
      </w:pPr>
      <w:r w:rsidRPr="00285A1F">
        <w:rPr>
          <w:sz w:val="28"/>
          <w:szCs w:val="28"/>
        </w:rPr>
        <w:t xml:space="preserve">от </w:t>
      </w:r>
      <w:r w:rsidR="00D1379D" w:rsidRPr="00285A1F">
        <w:rPr>
          <w:sz w:val="28"/>
          <w:szCs w:val="28"/>
        </w:rPr>
        <w:t>1</w:t>
      </w:r>
      <w:r w:rsidR="006E1B47">
        <w:rPr>
          <w:sz w:val="28"/>
          <w:szCs w:val="28"/>
        </w:rPr>
        <w:t>1</w:t>
      </w:r>
      <w:r w:rsidR="006E2390">
        <w:rPr>
          <w:sz w:val="28"/>
          <w:szCs w:val="28"/>
        </w:rPr>
        <w:t>.0</w:t>
      </w:r>
      <w:r w:rsidR="003E2577">
        <w:rPr>
          <w:sz w:val="28"/>
          <w:szCs w:val="28"/>
        </w:rPr>
        <w:t>9</w:t>
      </w:r>
      <w:r w:rsidR="001E4E2A" w:rsidRPr="00285A1F">
        <w:rPr>
          <w:sz w:val="28"/>
          <w:szCs w:val="28"/>
        </w:rPr>
        <w:t>.</w:t>
      </w:r>
      <w:r w:rsidRPr="00285A1F">
        <w:rPr>
          <w:sz w:val="28"/>
          <w:szCs w:val="28"/>
        </w:rPr>
        <w:t xml:space="preserve">2019 </w:t>
      </w:r>
      <w:r w:rsidR="009F3ED3" w:rsidRPr="00285A1F">
        <w:rPr>
          <w:sz w:val="28"/>
          <w:szCs w:val="28"/>
        </w:rPr>
        <w:t xml:space="preserve">№ </w:t>
      </w:r>
      <w:r w:rsidR="006E1B47">
        <w:rPr>
          <w:sz w:val="28"/>
          <w:szCs w:val="28"/>
        </w:rPr>
        <w:t>7</w:t>
      </w:r>
      <w:r w:rsidR="00153BA2">
        <w:rPr>
          <w:sz w:val="28"/>
          <w:szCs w:val="28"/>
        </w:rPr>
        <w:t>4</w:t>
      </w:r>
    </w:p>
    <w:p w:rsidR="009F3ED3" w:rsidRPr="00285A1F" w:rsidRDefault="00DD5547" w:rsidP="0036792E">
      <w:pPr>
        <w:pStyle w:val="ae"/>
        <w:widowControl w:val="0"/>
        <w:rPr>
          <w:sz w:val="28"/>
          <w:szCs w:val="28"/>
        </w:rPr>
      </w:pPr>
      <w:r w:rsidRPr="00285A1F">
        <w:rPr>
          <w:sz w:val="28"/>
          <w:szCs w:val="28"/>
        </w:rPr>
        <w:t xml:space="preserve">с. </w:t>
      </w:r>
      <w:proofErr w:type="spellStart"/>
      <w:r w:rsidR="006E1B47">
        <w:rPr>
          <w:sz w:val="28"/>
          <w:szCs w:val="28"/>
        </w:rPr>
        <w:t>Рысево</w:t>
      </w:r>
      <w:proofErr w:type="spellEnd"/>
    </w:p>
    <w:p w:rsidR="003662E7" w:rsidRPr="00285A1F" w:rsidRDefault="003662E7" w:rsidP="0036792E">
      <w:pPr>
        <w:pStyle w:val="ae"/>
        <w:widowControl w:val="0"/>
        <w:rPr>
          <w:sz w:val="28"/>
          <w:szCs w:val="28"/>
        </w:rPr>
      </w:pPr>
    </w:p>
    <w:p w:rsidR="003662E7" w:rsidRDefault="003E2577" w:rsidP="0036792E">
      <w:pPr>
        <w:widowControl w:val="0"/>
        <w:ind w:right="5102"/>
        <w:rPr>
          <w:b/>
        </w:rPr>
      </w:pPr>
      <w:r>
        <w:rPr>
          <w:b/>
        </w:rPr>
        <w:t>О Порядке</w:t>
      </w:r>
      <w:r w:rsidRPr="003C0D13">
        <w:rPr>
          <w:b/>
        </w:rPr>
        <w:t xml:space="preserve"> осуществления</w:t>
      </w:r>
      <w:r>
        <w:rPr>
          <w:b/>
        </w:rPr>
        <w:t xml:space="preserve"> </w:t>
      </w:r>
      <w:proofErr w:type="gramStart"/>
      <w:r w:rsidRPr="003C0D13">
        <w:rPr>
          <w:b/>
        </w:rPr>
        <w:t>контроля за</w:t>
      </w:r>
      <w:proofErr w:type="gramEnd"/>
      <w:r w:rsidRPr="003C0D13">
        <w:rPr>
          <w:b/>
        </w:rPr>
        <w:t xml:space="preserve"> соблюдением Федерального</w:t>
      </w:r>
      <w:r>
        <w:rPr>
          <w:b/>
        </w:rPr>
        <w:t xml:space="preserve"> </w:t>
      </w:r>
      <w:r w:rsidRPr="003C0D13">
        <w:rPr>
          <w:b/>
        </w:rPr>
        <w:t>закона от 05.04.2</w:t>
      </w:r>
      <w:r>
        <w:rPr>
          <w:b/>
        </w:rPr>
        <w:t xml:space="preserve">013 </w:t>
      </w:r>
      <w:r w:rsidRPr="003C0D13">
        <w:rPr>
          <w:b/>
        </w:rPr>
        <w:t>№</w:t>
      </w:r>
      <w:r>
        <w:rPr>
          <w:b/>
        </w:rPr>
        <w:t xml:space="preserve"> </w:t>
      </w:r>
      <w:r w:rsidRPr="003C0D13">
        <w:rPr>
          <w:b/>
        </w:rPr>
        <w:t>44-ФЗ «О</w:t>
      </w:r>
      <w:r>
        <w:rPr>
          <w:b/>
        </w:rPr>
        <w:t xml:space="preserve"> </w:t>
      </w:r>
      <w:r w:rsidRPr="003C0D13">
        <w:rPr>
          <w:b/>
        </w:rPr>
        <w:t>контрактной системе в сфере закупок товаров,</w:t>
      </w:r>
      <w:r>
        <w:rPr>
          <w:b/>
        </w:rPr>
        <w:t xml:space="preserve"> </w:t>
      </w:r>
      <w:r w:rsidRPr="003C0D13">
        <w:rPr>
          <w:b/>
        </w:rPr>
        <w:t>работ, услуг для обеспечения государственных</w:t>
      </w:r>
      <w:r>
        <w:rPr>
          <w:b/>
        </w:rPr>
        <w:t xml:space="preserve"> </w:t>
      </w:r>
      <w:r w:rsidRPr="003C0D13">
        <w:rPr>
          <w:b/>
        </w:rPr>
        <w:t>и муниципальных нужд» органом внутреннего</w:t>
      </w:r>
      <w:r>
        <w:rPr>
          <w:b/>
        </w:rPr>
        <w:t xml:space="preserve"> </w:t>
      </w:r>
      <w:r w:rsidRPr="003C0D13">
        <w:rPr>
          <w:b/>
        </w:rPr>
        <w:t>муниципального финансового контроля</w:t>
      </w:r>
    </w:p>
    <w:p w:rsidR="00285A1F" w:rsidRDefault="00285A1F" w:rsidP="0036792E">
      <w:pPr>
        <w:widowControl w:val="0"/>
      </w:pPr>
    </w:p>
    <w:p w:rsidR="003E2577" w:rsidRPr="00285A1F" w:rsidRDefault="003E2577" w:rsidP="0036792E">
      <w:pPr>
        <w:widowControl w:val="0"/>
      </w:pPr>
    </w:p>
    <w:p w:rsidR="003662E7" w:rsidRPr="009F3ED3" w:rsidRDefault="003E2577" w:rsidP="0036792E">
      <w:pPr>
        <w:widowControl w:val="0"/>
        <w:ind w:firstLine="720"/>
        <w:jc w:val="both"/>
        <w:rPr>
          <w:sz w:val="28"/>
          <w:szCs w:val="28"/>
        </w:rPr>
      </w:pPr>
      <w:proofErr w:type="gramStart"/>
      <w:r w:rsidRPr="001A5429">
        <w:rPr>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w:t>
      </w:r>
      <w:r>
        <w:rPr>
          <w:sz w:val="28"/>
          <w:szCs w:val="28"/>
        </w:rPr>
        <w:br/>
      </w:r>
      <w:r w:rsidRPr="001A5429">
        <w:rPr>
          <w:sz w:val="28"/>
          <w:szCs w:val="28"/>
        </w:rPr>
        <w:t>№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w:t>
      </w:r>
      <w:proofErr w:type="gramEnd"/>
      <w:r w:rsidRPr="001A5429">
        <w:rPr>
          <w:sz w:val="28"/>
          <w:szCs w:val="28"/>
        </w:rPr>
        <w:t xml:space="preserve"> (должностными лицами) исполнительной власти субъектов Российской Федерации (местных администраций), </w:t>
      </w:r>
      <w:proofErr w:type="gramStart"/>
      <w:r w:rsidRPr="001A5429">
        <w:rPr>
          <w:sz w:val="28"/>
          <w:szCs w:val="28"/>
        </w:rPr>
        <w:t>контроля за</w:t>
      </w:r>
      <w:proofErr w:type="gramEnd"/>
      <w:r w:rsidRPr="001A5429">
        <w:rPr>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285A1F" w:rsidRPr="00192080">
        <w:rPr>
          <w:color w:val="000000"/>
          <w:sz w:val="28"/>
          <w:szCs w:val="28"/>
        </w:rPr>
        <w:t xml:space="preserve"> </w:t>
      </w:r>
      <w:r w:rsidR="00192080">
        <w:rPr>
          <w:sz w:val="28"/>
          <w:szCs w:val="28"/>
        </w:rPr>
        <w:t>руководствуясь статьями 32, 43</w:t>
      </w:r>
      <w:r w:rsidR="00075843">
        <w:rPr>
          <w:sz w:val="28"/>
          <w:szCs w:val="28"/>
        </w:rPr>
        <w:t>, 63</w:t>
      </w:r>
      <w:r w:rsidR="00192080">
        <w:rPr>
          <w:sz w:val="28"/>
          <w:szCs w:val="28"/>
        </w:rPr>
        <w:t xml:space="preserve"> </w:t>
      </w:r>
      <w:r w:rsidR="00192080" w:rsidRPr="009F3ED3">
        <w:rPr>
          <w:sz w:val="28"/>
          <w:szCs w:val="28"/>
        </w:rPr>
        <w:t xml:space="preserve">Устава </w:t>
      </w:r>
      <w:r w:rsidR="006E1B47" w:rsidRPr="009F789A">
        <w:rPr>
          <w:sz w:val="28"/>
          <w:szCs w:val="28"/>
        </w:rPr>
        <w:t>Черемховского</w:t>
      </w:r>
      <w:r w:rsidR="00192080">
        <w:rPr>
          <w:sz w:val="28"/>
          <w:szCs w:val="28"/>
        </w:rPr>
        <w:t xml:space="preserve"> муниципального образования,</w:t>
      </w:r>
      <w:r w:rsidR="00192080" w:rsidRPr="00192080">
        <w:rPr>
          <w:color w:val="000000"/>
          <w:sz w:val="28"/>
          <w:szCs w:val="28"/>
        </w:rPr>
        <w:t xml:space="preserve"> </w:t>
      </w:r>
      <w:r w:rsidR="002055D4">
        <w:rPr>
          <w:sz w:val="28"/>
          <w:szCs w:val="28"/>
        </w:rPr>
        <w:t xml:space="preserve">администрация </w:t>
      </w:r>
      <w:r w:rsidR="006E1B47" w:rsidRPr="009F789A">
        <w:rPr>
          <w:sz w:val="28"/>
          <w:szCs w:val="28"/>
        </w:rPr>
        <w:t>Черемховского</w:t>
      </w:r>
      <w:r w:rsidR="002055D4">
        <w:rPr>
          <w:sz w:val="28"/>
          <w:szCs w:val="28"/>
        </w:rPr>
        <w:t xml:space="preserve"> </w:t>
      </w:r>
      <w:r w:rsidR="00107175">
        <w:rPr>
          <w:sz w:val="28"/>
          <w:szCs w:val="28"/>
        </w:rPr>
        <w:t>муниципального образования</w:t>
      </w:r>
    </w:p>
    <w:p w:rsidR="009F3ED3" w:rsidRDefault="009F3ED3" w:rsidP="0036792E">
      <w:pPr>
        <w:widowControl w:val="0"/>
        <w:jc w:val="both"/>
        <w:rPr>
          <w:b/>
          <w:sz w:val="28"/>
          <w:szCs w:val="28"/>
        </w:rPr>
      </w:pPr>
    </w:p>
    <w:p w:rsidR="003662E7" w:rsidRPr="001D42EC" w:rsidRDefault="006E1B47" w:rsidP="0036792E">
      <w:pPr>
        <w:widowControl w:val="0"/>
        <w:jc w:val="center"/>
        <w:rPr>
          <w:b/>
          <w:sz w:val="28"/>
          <w:szCs w:val="28"/>
        </w:rPr>
      </w:pPr>
      <w:r w:rsidRPr="001A5429">
        <w:rPr>
          <w:b/>
          <w:sz w:val="28"/>
          <w:szCs w:val="28"/>
        </w:rPr>
        <w:t>постановляет:</w:t>
      </w:r>
    </w:p>
    <w:p w:rsidR="003662E7" w:rsidRPr="009F3ED3" w:rsidRDefault="003662E7" w:rsidP="0036792E">
      <w:pPr>
        <w:widowControl w:val="0"/>
        <w:jc w:val="both"/>
        <w:rPr>
          <w:b/>
          <w:sz w:val="28"/>
          <w:szCs w:val="28"/>
        </w:rPr>
      </w:pPr>
    </w:p>
    <w:p w:rsidR="003E2577" w:rsidRPr="001A5429" w:rsidRDefault="003E2577" w:rsidP="0036792E">
      <w:pPr>
        <w:pStyle w:val="ad"/>
        <w:widowControl w:val="0"/>
        <w:tabs>
          <w:tab w:val="left" w:pos="0"/>
        </w:tabs>
        <w:ind w:left="0" w:firstLine="709"/>
        <w:jc w:val="both"/>
        <w:rPr>
          <w:sz w:val="28"/>
          <w:szCs w:val="28"/>
        </w:rPr>
      </w:pPr>
      <w:r w:rsidRPr="001A5429">
        <w:rPr>
          <w:sz w:val="28"/>
          <w:szCs w:val="28"/>
        </w:rPr>
        <w:t xml:space="preserve">1. Установить Порядок осуществления </w:t>
      </w:r>
      <w:proofErr w:type="gramStart"/>
      <w:r w:rsidRPr="001A5429">
        <w:rPr>
          <w:sz w:val="28"/>
          <w:szCs w:val="28"/>
        </w:rPr>
        <w:t>контроля за</w:t>
      </w:r>
      <w:proofErr w:type="gramEnd"/>
      <w:r w:rsidRPr="001A5429">
        <w:rPr>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(прилагается).</w:t>
      </w:r>
    </w:p>
    <w:p w:rsidR="003E2577" w:rsidRDefault="003E2577" w:rsidP="0036792E">
      <w:pPr>
        <w:pStyle w:val="ad"/>
        <w:widowControl w:val="0"/>
        <w:tabs>
          <w:tab w:val="left" w:pos="0"/>
        </w:tabs>
        <w:ind w:left="0" w:firstLine="709"/>
        <w:jc w:val="both"/>
        <w:rPr>
          <w:sz w:val="28"/>
          <w:szCs w:val="28"/>
        </w:rPr>
      </w:pPr>
      <w:r w:rsidRPr="001A5429">
        <w:rPr>
          <w:sz w:val="28"/>
          <w:szCs w:val="28"/>
        </w:rPr>
        <w:t xml:space="preserve">2. Признать утратившим силу постановление администрации </w:t>
      </w:r>
      <w:r w:rsidR="00075843" w:rsidRPr="009F789A">
        <w:rPr>
          <w:sz w:val="28"/>
          <w:szCs w:val="28"/>
        </w:rPr>
        <w:t>Черемховского</w:t>
      </w:r>
      <w:r>
        <w:rPr>
          <w:sz w:val="28"/>
          <w:szCs w:val="28"/>
        </w:rPr>
        <w:t xml:space="preserve"> муниципального образования</w:t>
      </w:r>
      <w:r w:rsidRPr="001A5429">
        <w:rPr>
          <w:sz w:val="28"/>
          <w:szCs w:val="28"/>
        </w:rPr>
        <w:t xml:space="preserve"> от</w:t>
      </w:r>
      <w:r>
        <w:rPr>
          <w:sz w:val="28"/>
          <w:szCs w:val="28"/>
        </w:rPr>
        <w:t xml:space="preserve"> </w:t>
      </w:r>
      <w:r w:rsidR="006E1B47" w:rsidRPr="006E1B47">
        <w:rPr>
          <w:sz w:val="28"/>
          <w:szCs w:val="28"/>
        </w:rPr>
        <w:t>12.09.2018 № 128</w:t>
      </w:r>
      <w:r w:rsidRPr="001A5429">
        <w:rPr>
          <w:sz w:val="28"/>
          <w:szCs w:val="28"/>
        </w:rPr>
        <w:t xml:space="preserve"> «Об утверждении Порядка осуществления </w:t>
      </w:r>
      <w:proofErr w:type="gramStart"/>
      <w:r w:rsidRPr="001A5429">
        <w:rPr>
          <w:sz w:val="28"/>
          <w:szCs w:val="28"/>
        </w:rPr>
        <w:t>контроля за</w:t>
      </w:r>
      <w:proofErr w:type="gramEnd"/>
      <w:r w:rsidRPr="001A5429">
        <w:rPr>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3E2577" w:rsidRDefault="003E2577" w:rsidP="0036792E">
      <w:pPr>
        <w:pStyle w:val="ad"/>
        <w:widowControl w:val="0"/>
        <w:tabs>
          <w:tab w:val="left" w:pos="0"/>
        </w:tabs>
        <w:ind w:left="0" w:firstLine="709"/>
        <w:jc w:val="both"/>
        <w:rPr>
          <w:sz w:val="28"/>
          <w:szCs w:val="28"/>
        </w:rPr>
      </w:pPr>
      <w:r>
        <w:rPr>
          <w:sz w:val="28"/>
          <w:szCs w:val="28"/>
        </w:rPr>
        <w:t>3</w:t>
      </w:r>
      <w:r w:rsidRPr="000C6B05">
        <w:rPr>
          <w:sz w:val="28"/>
          <w:szCs w:val="28"/>
        </w:rPr>
        <w:t xml:space="preserve">. </w:t>
      </w:r>
      <w:r w:rsidR="00075843" w:rsidRPr="00075843">
        <w:rPr>
          <w:sz w:val="28"/>
          <w:szCs w:val="28"/>
        </w:rPr>
        <w:t xml:space="preserve">Главному специалисту администрации О.С. </w:t>
      </w:r>
      <w:proofErr w:type="spellStart"/>
      <w:r w:rsidR="00075843" w:rsidRPr="00075843">
        <w:rPr>
          <w:sz w:val="28"/>
          <w:szCs w:val="28"/>
        </w:rPr>
        <w:t>Хмарук</w:t>
      </w:r>
      <w:proofErr w:type="spellEnd"/>
      <w:r w:rsidR="00075843" w:rsidRPr="00075843">
        <w:rPr>
          <w:sz w:val="28"/>
          <w:szCs w:val="28"/>
        </w:rPr>
        <w:t>:</w:t>
      </w:r>
    </w:p>
    <w:p w:rsidR="00075843" w:rsidRDefault="00075843" w:rsidP="0036792E">
      <w:pPr>
        <w:pStyle w:val="ad"/>
        <w:widowControl w:val="0"/>
        <w:tabs>
          <w:tab w:val="left" w:pos="0"/>
        </w:tabs>
        <w:ind w:left="0" w:firstLine="709"/>
        <w:jc w:val="both"/>
        <w:rPr>
          <w:sz w:val="28"/>
          <w:szCs w:val="28"/>
        </w:rPr>
      </w:pPr>
      <w:proofErr w:type="gramStart"/>
      <w:r>
        <w:rPr>
          <w:sz w:val="28"/>
          <w:szCs w:val="28"/>
        </w:rPr>
        <w:lastRenderedPageBreak/>
        <w:t xml:space="preserve">3.1. </w:t>
      </w:r>
      <w:r>
        <w:rPr>
          <w:color w:val="000000"/>
          <w:sz w:val="28"/>
          <w:szCs w:val="28"/>
        </w:rPr>
        <w:t xml:space="preserve">внести в оригинал постановления администрации </w:t>
      </w:r>
      <w:r w:rsidR="0036792E" w:rsidRPr="00075843">
        <w:rPr>
          <w:sz w:val="28"/>
          <w:szCs w:val="28"/>
        </w:rPr>
        <w:t>Черемховского</w:t>
      </w:r>
      <w:r>
        <w:rPr>
          <w:color w:val="000000"/>
          <w:spacing w:val="3"/>
          <w:sz w:val="28"/>
          <w:szCs w:val="28"/>
        </w:rPr>
        <w:t xml:space="preserve"> муниципального образования </w:t>
      </w:r>
      <w:r w:rsidRPr="001A5429">
        <w:rPr>
          <w:sz w:val="28"/>
          <w:szCs w:val="28"/>
        </w:rPr>
        <w:t>от</w:t>
      </w:r>
      <w:r>
        <w:rPr>
          <w:sz w:val="28"/>
          <w:szCs w:val="28"/>
        </w:rPr>
        <w:t xml:space="preserve"> </w:t>
      </w:r>
      <w:r w:rsidRPr="006E1B47">
        <w:rPr>
          <w:sz w:val="28"/>
          <w:szCs w:val="28"/>
        </w:rPr>
        <w:t>12.09.2018 № 128</w:t>
      </w:r>
      <w:r>
        <w:rPr>
          <w:color w:val="000000"/>
          <w:spacing w:val="3"/>
          <w:sz w:val="28"/>
          <w:szCs w:val="28"/>
        </w:rPr>
        <w:t xml:space="preserve"> «</w:t>
      </w:r>
      <w:r w:rsidRPr="001A5429">
        <w:rPr>
          <w:sz w:val="28"/>
          <w:szCs w:val="28"/>
        </w:rPr>
        <w:t>Об утверждении Порядка осуществления контроля за соблюдением Федерального закона от 05.04.2013</w:t>
      </w:r>
      <w:r>
        <w:rPr>
          <w:sz w:val="28"/>
          <w:szCs w:val="28"/>
        </w:rPr>
        <w:t xml:space="preserve">           </w:t>
      </w:r>
      <w:r w:rsidRPr="001A5429">
        <w:rPr>
          <w:sz w:val="28"/>
          <w:szCs w:val="28"/>
        </w:rPr>
        <w:t xml:space="preserve">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r>
        <w:rPr>
          <w:sz w:val="28"/>
          <w:szCs w:val="28"/>
        </w:rPr>
        <w:t>» ин</w:t>
      </w:r>
      <w:r>
        <w:rPr>
          <w:color w:val="000000"/>
          <w:spacing w:val="3"/>
          <w:sz w:val="28"/>
          <w:szCs w:val="28"/>
        </w:rPr>
        <w:t>формационную справку о дате утратившей его силу;</w:t>
      </w:r>
      <w:proofErr w:type="gramEnd"/>
    </w:p>
    <w:p w:rsidR="003E2577" w:rsidRDefault="003E2577" w:rsidP="0036792E">
      <w:pPr>
        <w:pStyle w:val="ad"/>
        <w:widowControl w:val="0"/>
        <w:tabs>
          <w:tab w:val="left" w:pos="0"/>
        </w:tabs>
        <w:ind w:left="0" w:firstLine="709"/>
        <w:jc w:val="both"/>
        <w:rPr>
          <w:sz w:val="28"/>
          <w:szCs w:val="28"/>
        </w:rPr>
      </w:pPr>
      <w:r>
        <w:rPr>
          <w:sz w:val="28"/>
          <w:szCs w:val="28"/>
        </w:rPr>
        <w:t>3.</w:t>
      </w:r>
      <w:r w:rsidR="00075843">
        <w:rPr>
          <w:sz w:val="28"/>
          <w:szCs w:val="28"/>
        </w:rPr>
        <w:t>2</w:t>
      </w:r>
      <w:r>
        <w:rPr>
          <w:sz w:val="28"/>
          <w:szCs w:val="28"/>
        </w:rPr>
        <w:t xml:space="preserve">. </w:t>
      </w:r>
      <w:r w:rsidR="00075843" w:rsidRPr="00C207B1">
        <w:rPr>
          <w:sz w:val="28"/>
          <w:szCs w:val="28"/>
        </w:rPr>
        <w:t>опубликовать настоящее постановление с приложениями в издании «Вестник Черемховского сельского поселения» и разместить на официальном сайте Черемховского районного муниципального образования в разделе «Поселения района» в подразделе Черемховского муниципального образования в информационно-телекоммуникационной сети «Интернет».</w:t>
      </w:r>
    </w:p>
    <w:p w:rsidR="00954199" w:rsidRDefault="00954199" w:rsidP="0036792E">
      <w:pPr>
        <w:widowControl w:val="0"/>
        <w:autoSpaceDE w:val="0"/>
        <w:autoSpaceDN w:val="0"/>
        <w:adjustRightInd w:val="0"/>
        <w:ind w:firstLine="709"/>
        <w:jc w:val="both"/>
        <w:outlineLvl w:val="1"/>
        <w:rPr>
          <w:sz w:val="28"/>
          <w:szCs w:val="28"/>
        </w:rPr>
      </w:pPr>
      <w:r>
        <w:rPr>
          <w:color w:val="000000"/>
          <w:spacing w:val="3"/>
          <w:sz w:val="28"/>
          <w:szCs w:val="28"/>
        </w:rPr>
        <w:t xml:space="preserve">4. </w:t>
      </w:r>
      <w:r>
        <w:rPr>
          <w:sz w:val="28"/>
          <w:szCs w:val="28"/>
        </w:rPr>
        <w:t>Настоящее постановление вступает в силу после</w:t>
      </w:r>
      <w:r w:rsidRPr="00B77088">
        <w:rPr>
          <w:sz w:val="28"/>
          <w:szCs w:val="28"/>
        </w:rPr>
        <w:t xml:space="preserve"> его официального опубликования</w:t>
      </w:r>
      <w:r>
        <w:rPr>
          <w:sz w:val="28"/>
          <w:szCs w:val="28"/>
        </w:rPr>
        <w:t xml:space="preserve"> (обнародования)</w:t>
      </w:r>
      <w:r w:rsidRPr="00B77088">
        <w:rPr>
          <w:sz w:val="28"/>
          <w:szCs w:val="28"/>
        </w:rPr>
        <w:t>.</w:t>
      </w:r>
    </w:p>
    <w:p w:rsidR="003E2577" w:rsidRDefault="00075843" w:rsidP="0036792E">
      <w:pPr>
        <w:widowControl w:val="0"/>
        <w:numPr>
          <w:ilvl w:val="0"/>
          <w:numId w:val="4"/>
        </w:numPr>
        <w:ind w:left="0" w:firstLine="709"/>
        <w:jc w:val="both"/>
        <w:rPr>
          <w:sz w:val="28"/>
          <w:szCs w:val="28"/>
        </w:rPr>
      </w:pPr>
      <w:proofErr w:type="gramStart"/>
      <w:r w:rsidRPr="00075843">
        <w:rPr>
          <w:sz w:val="28"/>
          <w:szCs w:val="28"/>
        </w:rPr>
        <w:t>Контроль за</w:t>
      </w:r>
      <w:proofErr w:type="gramEnd"/>
      <w:r w:rsidRPr="00075843">
        <w:rPr>
          <w:sz w:val="28"/>
          <w:szCs w:val="28"/>
        </w:rPr>
        <w:t xml:space="preserve"> исполнением данного постановления возложить на главу Черемховского муниципального образования В.В. </w:t>
      </w:r>
      <w:proofErr w:type="spellStart"/>
      <w:r w:rsidRPr="00075843">
        <w:rPr>
          <w:sz w:val="28"/>
          <w:szCs w:val="28"/>
        </w:rPr>
        <w:t>Зинкевича</w:t>
      </w:r>
      <w:proofErr w:type="spellEnd"/>
      <w:r w:rsidR="003E2577">
        <w:rPr>
          <w:sz w:val="28"/>
          <w:szCs w:val="28"/>
        </w:rPr>
        <w:t>.</w:t>
      </w:r>
    </w:p>
    <w:p w:rsidR="00451960" w:rsidRDefault="00451960" w:rsidP="0036792E">
      <w:pPr>
        <w:widowControl w:val="0"/>
        <w:ind w:firstLine="720"/>
        <w:jc w:val="both"/>
        <w:rPr>
          <w:sz w:val="28"/>
          <w:szCs w:val="28"/>
        </w:rPr>
      </w:pPr>
    </w:p>
    <w:p w:rsidR="006E2390" w:rsidRDefault="006E2390" w:rsidP="0036792E">
      <w:pPr>
        <w:widowControl w:val="0"/>
        <w:ind w:firstLine="720"/>
        <w:jc w:val="both"/>
        <w:rPr>
          <w:sz w:val="28"/>
          <w:szCs w:val="28"/>
        </w:rPr>
      </w:pPr>
    </w:p>
    <w:p w:rsidR="003E2577" w:rsidRPr="009F3ED3" w:rsidRDefault="003E2577" w:rsidP="0036792E">
      <w:pPr>
        <w:widowControl w:val="0"/>
        <w:ind w:firstLine="720"/>
        <w:jc w:val="both"/>
        <w:rPr>
          <w:sz w:val="28"/>
          <w:szCs w:val="28"/>
        </w:rPr>
      </w:pPr>
    </w:p>
    <w:p w:rsidR="00075843" w:rsidRPr="00C207B1" w:rsidRDefault="00075843" w:rsidP="0036792E">
      <w:pPr>
        <w:widowControl w:val="0"/>
        <w:jc w:val="both"/>
        <w:rPr>
          <w:sz w:val="28"/>
          <w:szCs w:val="28"/>
        </w:rPr>
      </w:pPr>
      <w:r w:rsidRPr="00C207B1">
        <w:rPr>
          <w:sz w:val="28"/>
          <w:szCs w:val="28"/>
        </w:rPr>
        <w:t xml:space="preserve">Глава </w:t>
      </w:r>
      <w:proofErr w:type="gramStart"/>
      <w:r w:rsidRPr="00C207B1">
        <w:rPr>
          <w:sz w:val="28"/>
          <w:szCs w:val="28"/>
        </w:rPr>
        <w:t>Черемховского</w:t>
      </w:r>
      <w:proofErr w:type="gramEnd"/>
    </w:p>
    <w:p w:rsidR="00075843" w:rsidRPr="00C207B1" w:rsidRDefault="00075843" w:rsidP="0036792E">
      <w:pPr>
        <w:widowControl w:val="0"/>
        <w:jc w:val="both"/>
        <w:rPr>
          <w:sz w:val="28"/>
          <w:szCs w:val="28"/>
        </w:rPr>
      </w:pPr>
      <w:r w:rsidRPr="00C207B1">
        <w:rPr>
          <w:sz w:val="28"/>
          <w:szCs w:val="28"/>
        </w:rPr>
        <w:t>муниципального образования</w:t>
      </w:r>
      <w:r w:rsidRPr="00C207B1">
        <w:rPr>
          <w:sz w:val="28"/>
          <w:szCs w:val="28"/>
        </w:rPr>
        <w:tab/>
      </w:r>
      <w:r w:rsidRPr="00C207B1">
        <w:rPr>
          <w:sz w:val="28"/>
          <w:szCs w:val="28"/>
        </w:rPr>
        <w:tab/>
      </w:r>
      <w:r w:rsidRPr="00C207B1">
        <w:rPr>
          <w:sz w:val="28"/>
          <w:szCs w:val="28"/>
        </w:rPr>
        <w:tab/>
      </w:r>
      <w:r w:rsidRPr="00C207B1">
        <w:rPr>
          <w:sz w:val="28"/>
          <w:szCs w:val="28"/>
        </w:rPr>
        <w:tab/>
      </w:r>
      <w:r w:rsidRPr="00C207B1">
        <w:rPr>
          <w:sz w:val="28"/>
          <w:szCs w:val="28"/>
        </w:rPr>
        <w:tab/>
      </w:r>
      <w:r w:rsidRPr="00C207B1">
        <w:rPr>
          <w:sz w:val="28"/>
          <w:szCs w:val="28"/>
        </w:rPr>
        <w:tab/>
        <w:t xml:space="preserve">В.В. </w:t>
      </w:r>
      <w:proofErr w:type="spellStart"/>
      <w:r w:rsidRPr="00C207B1">
        <w:rPr>
          <w:sz w:val="28"/>
          <w:szCs w:val="28"/>
        </w:rPr>
        <w:t>Зинкевич</w:t>
      </w:r>
      <w:proofErr w:type="spellEnd"/>
    </w:p>
    <w:p w:rsidR="00075843" w:rsidRPr="00C207B1" w:rsidRDefault="00075843" w:rsidP="0036792E">
      <w:pPr>
        <w:widowControl w:val="0"/>
        <w:ind w:firstLine="708"/>
        <w:jc w:val="both"/>
        <w:rPr>
          <w:sz w:val="28"/>
          <w:szCs w:val="28"/>
        </w:rPr>
      </w:pPr>
    </w:p>
    <w:p w:rsidR="003662E7" w:rsidRDefault="003662E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3E2577" w:rsidRDefault="003E2577" w:rsidP="0036792E">
      <w:pPr>
        <w:widowControl w:val="0"/>
        <w:jc w:val="both"/>
      </w:pPr>
    </w:p>
    <w:p w:rsidR="00EA26DA" w:rsidRDefault="00EA26DA" w:rsidP="0036792E">
      <w:pPr>
        <w:widowControl w:val="0"/>
        <w:jc w:val="both"/>
      </w:pPr>
    </w:p>
    <w:p w:rsidR="003E2577" w:rsidRDefault="003E2577" w:rsidP="0036792E">
      <w:pPr>
        <w:widowControl w:val="0"/>
        <w:jc w:val="both"/>
      </w:pPr>
    </w:p>
    <w:p w:rsidR="00075843" w:rsidRPr="001B0C8C" w:rsidRDefault="00075843" w:rsidP="0036792E">
      <w:pPr>
        <w:widowControl w:val="0"/>
        <w:jc w:val="both"/>
        <w:rPr>
          <w:sz w:val="20"/>
          <w:szCs w:val="20"/>
        </w:rPr>
      </w:pPr>
      <w:r w:rsidRPr="001B0C8C">
        <w:rPr>
          <w:sz w:val="20"/>
          <w:szCs w:val="20"/>
        </w:rPr>
        <w:t>Анастасия Николаевна Позднякова</w:t>
      </w:r>
    </w:p>
    <w:p w:rsidR="00075843" w:rsidRPr="001B0C8C" w:rsidRDefault="00075843" w:rsidP="0036792E">
      <w:pPr>
        <w:widowControl w:val="0"/>
        <w:jc w:val="both"/>
        <w:rPr>
          <w:sz w:val="20"/>
          <w:szCs w:val="20"/>
        </w:rPr>
      </w:pPr>
      <w:r w:rsidRPr="001B0C8C">
        <w:rPr>
          <w:sz w:val="20"/>
          <w:szCs w:val="20"/>
        </w:rPr>
        <w:t>89914329100</w:t>
      </w:r>
    </w:p>
    <w:p w:rsidR="00075843" w:rsidRPr="004A5E34" w:rsidRDefault="00075843" w:rsidP="0036792E">
      <w:pPr>
        <w:widowControl w:val="0"/>
        <w:ind w:left="6372"/>
        <w:jc w:val="both"/>
      </w:pPr>
      <w:r w:rsidRPr="004A5E34">
        <w:lastRenderedPageBreak/>
        <w:t>Приложение</w:t>
      </w:r>
    </w:p>
    <w:p w:rsidR="00075843" w:rsidRPr="004A5E34" w:rsidRDefault="00075843" w:rsidP="0036792E">
      <w:pPr>
        <w:widowControl w:val="0"/>
        <w:ind w:left="5664" w:firstLine="708"/>
        <w:jc w:val="both"/>
      </w:pPr>
      <w:r w:rsidRPr="004A5E34">
        <w:t>к постановлению</w:t>
      </w:r>
    </w:p>
    <w:p w:rsidR="00075843" w:rsidRPr="004A5E34" w:rsidRDefault="00075843" w:rsidP="0036792E">
      <w:pPr>
        <w:widowControl w:val="0"/>
        <w:ind w:left="5664" w:firstLine="708"/>
        <w:jc w:val="both"/>
      </w:pPr>
      <w:r w:rsidRPr="004A5E34">
        <w:t xml:space="preserve">администрации </w:t>
      </w:r>
      <w:proofErr w:type="gramStart"/>
      <w:r w:rsidRPr="004A5E34">
        <w:t>Черемховского</w:t>
      </w:r>
      <w:proofErr w:type="gramEnd"/>
    </w:p>
    <w:p w:rsidR="00075843" w:rsidRPr="004A5E34" w:rsidRDefault="00075843" w:rsidP="0036792E">
      <w:pPr>
        <w:widowControl w:val="0"/>
        <w:ind w:left="5664" w:firstLine="708"/>
        <w:jc w:val="both"/>
      </w:pPr>
      <w:r w:rsidRPr="004A5E34">
        <w:t xml:space="preserve">муниципального образования </w:t>
      </w:r>
    </w:p>
    <w:p w:rsidR="00075843" w:rsidRPr="004A5E34" w:rsidRDefault="00075843" w:rsidP="0036792E">
      <w:pPr>
        <w:widowControl w:val="0"/>
        <w:ind w:left="5664" w:firstLine="708"/>
        <w:jc w:val="both"/>
      </w:pPr>
      <w:r w:rsidRPr="004A5E34">
        <w:t xml:space="preserve">от </w:t>
      </w:r>
      <w:r>
        <w:t>11.09.</w:t>
      </w:r>
      <w:r w:rsidRPr="004A5E34">
        <w:t>201</w:t>
      </w:r>
      <w:r>
        <w:t>9</w:t>
      </w:r>
      <w:r w:rsidRPr="004A5E34">
        <w:t xml:space="preserve"> № </w:t>
      </w:r>
      <w:r>
        <w:t>74</w:t>
      </w:r>
    </w:p>
    <w:p w:rsidR="006E2390" w:rsidRPr="006E2390" w:rsidRDefault="006E2390" w:rsidP="0036792E">
      <w:pPr>
        <w:widowControl w:val="0"/>
        <w:ind w:firstLine="709"/>
        <w:jc w:val="both"/>
        <w:rPr>
          <w:sz w:val="28"/>
          <w:szCs w:val="28"/>
          <w:lang w:eastAsia="ru-RU"/>
        </w:rPr>
      </w:pPr>
    </w:p>
    <w:p w:rsidR="003E2577" w:rsidRPr="003E2577" w:rsidRDefault="003E2577" w:rsidP="0036792E">
      <w:pPr>
        <w:widowControl w:val="0"/>
        <w:autoSpaceDE w:val="0"/>
        <w:autoSpaceDN w:val="0"/>
        <w:adjustRightInd w:val="0"/>
        <w:jc w:val="center"/>
        <w:rPr>
          <w:b/>
          <w:sz w:val="28"/>
          <w:szCs w:val="28"/>
          <w:lang w:eastAsia="ru-RU"/>
        </w:rPr>
      </w:pPr>
      <w:r w:rsidRPr="003E2577">
        <w:rPr>
          <w:b/>
          <w:sz w:val="28"/>
          <w:szCs w:val="28"/>
          <w:lang w:eastAsia="ru-RU"/>
        </w:rPr>
        <w:t xml:space="preserve">Порядок </w:t>
      </w:r>
    </w:p>
    <w:p w:rsidR="003E2577" w:rsidRPr="003E2577" w:rsidRDefault="003E2577" w:rsidP="0036792E">
      <w:pPr>
        <w:widowControl w:val="0"/>
        <w:autoSpaceDE w:val="0"/>
        <w:autoSpaceDN w:val="0"/>
        <w:adjustRightInd w:val="0"/>
        <w:jc w:val="center"/>
        <w:rPr>
          <w:b/>
          <w:sz w:val="28"/>
          <w:szCs w:val="28"/>
          <w:lang w:eastAsia="ru-RU"/>
        </w:rPr>
      </w:pPr>
      <w:r w:rsidRPr="003E2577">
        <w:rPr>
          <w:b/>
          <w:sz w:val="28"/>
          <w:szCs w:val="28"/>
          <w:lang w:eastAsia="ru-RU"/>
        </w:rPr>
        <w:t xml:space="preserve">осуществления </w:t>
      </w:r>
      <w:proofErr w:type="gramStart"/>
      <w:r w:rsidRPr="003E2577">
        <w:rPr>
          <w:b/>
          <w:sz w:val="28"/>
          <w:szCs w:val="28"/>
          <w:lang w:eastAsia="ru-RU"/>
        </w:rPr>
        <w:t>контроля за</w:t>
      </w:r>
      <w:proofErr w:type="gramEnd"/>
      <w:r w:rsidRPr="003E2577">
        <w:rPr>
          <w:b/>
          <w:sz w:val="28"/>
          <w:szCs w:val="28"/>
          <w:lang w:eastAsia="ru-RU"/>
        </w:rPr>
        <w:t xml:space="preserve"> соблюдением Федера</w:t>
      </w:r>
      <w:r>
        <w:rPr>
          <w:b/>
          <w:sz w:val="28"/>
          <w:szCs w:val="28"/>
          <w:lang w:eastAsia="ru-RU"/>
        </w:rPr>
        <w:t xml:space="preserve">льного закона от 05.04.2013     </w:t>
      </w:r>
      <w:r w:rsidRPr="003E2577">
        <w:rPr>
          <w:b/>
          <w:sz w:val="28"/>
          <w:szCs w:val="28"/>
          <w:lang w:eastAsia="ru-RU"/>
        </w:rPr>
        <w:t xml:space="preserve"> №</w:t>
      </w:r>
      <w:r>
        <w:rPr>
          <w:b/>
          <w:sz w:val="28"/>
          <w:szCs w:val="28"/>
          <w:lang w:eastAsia="ru-RU"/>
        </w:rPr>
        <w:t xml:space="preserve"> </w:t>
      </w:r>
      <w:r w:rsidRPr="003E2577">
        <w:rPr>
          <w:b/>
          <w:sz w:val="28"/>
          <w:szCs w:val="28"/>
          <w:lang w:eastAsia="ru-RU"/>
        </w:rPr>
        <w:t xml:space="preserve">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w:t>
      </w:r>
    </w:p>
    <w:p w:rsidR="003E2577" w:rsidRPr="003E2577" w:rsidRDefault="003E2577" w:rsidP="0036792E">
      <w:pPr>
        <w:widowControl w:val="0"/>
        <w:autoSpaceDE w:val="0"/>
        <w:autoSpaceDN w:val="0"/>
        <w:adjustRightInd w:val="0"/>
        <w:jc w:val="center"/>
        <w:rPr>
          <w:b/>
          <w:color w:val="000000"/>
          <w:sz w:val="28"/>
          <w:szCs w:val="28"/>
          <w:lang w:eastAsia="ru-RU"/>
        </w:rPr>
      </w:pPr>
    </w:p>
    <w:p w:rsidR="003E2577" w:rsidRPr="003E2577" w:rsidRDefault="003E2577" w:rsidP="0036792E">
      <w:pPr>
        <w:widowControl w:val="0"/>
        <w:autoSpaceDE w:val="0"/>
        <w:autoSpaceDN w:val="0"/>
        <w:adjustRightInd w:val="0"/>
        <w:jc w:val="center"/>
        <w:rPr>
          <w:b/>
          <w:color w:val="000000"/>
          <w:sz w:val="28"/>
          <w:szCs w:val="28"/>
          <w:lang w:eastAsia="ru-RU"/>
        </w:rPr>
      </w:pPr>
      <w:r w:rsidRPr="003E2577">
        <w:rPr>
          <w:b/>
          <w:color w:val="000000"/>
          <w:sz w:val="28"/>
          <w:szCs w:val="28"/>
          <w:lang w:eastAsia="ru-RU"/>
        </w:rPr>
        <w:t>1. Общие положения</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xml:space="preserve">1.1. </w:t>
      </w:r>
      <w:proofErr w:type="gramStart"/>
      <w:r w:rsidRPr="003E2577">
        <w:rPr>
          <w:sz w:val="28"/>
          <w:szCs w:val="28"/>
          <w:lang w:eastAsia="ru-RU"/>
        </w:rPr>
        <w:t xml:space="preserve">Порядок осуществления контроля за соблюдением </w:t>
      </w:r>
      <w:hyperlink r:id="rId7" w:history="1">
        <w:r w:rsidRPr="003E2577">
          <w:rPr>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hyperlink>
      <w:r w:rsidRPr="003E2577">
        <w:rPr>
          <w:sz w:val="28"/>
          <w:szCs w:val="28"/>
          <w:lang w:eastAsia="ru-RU"/>
        </w:rPr>
        <w:t xml:space="preserve"> органом внутреннего муниципального финансового контроля (далее - Порядок) разработан в соответствии с </w:t>
      </w:r>
      <w:hyperlink r:id="rId8" w:history="1">
        <w:r w:rsidRPr="003E2577">
          <w:rPr>
            <w:sz w:val="28"/>
            <w:szCs w:val="28"/>
            <w:lang w:eastAsia="ru-RU"/>
          </w:rPr>
          <w:t>Федеральным законом от 05.04.2013 № 44-ФЗ «О контрактной системе в сфере закупок товаров, работ, услуг для государственных и муниципальных нужд»</w:t>
        </w:r>
      </w:hyperlink>
      <w:r w:rsidRPr="003E2577">
        <w:rPr>
          <w:sz w:val="28"/>
          <w:szCs w:val="28"/>
          <w:lang w:eastAsia="ru-RU"/>
        </w:rPr>
        <w:t xml:space="preserve"> (далее - Федеральный закон № 44-ФЗ), приказом</w:t>
      </w:r>
      <w:proofErr w:type="gramEnd"/>
      <w:r w:rsidRPr="003E2577">
        <w:rPr>
          <w:sz w:val="28"/>
          <w:szCs w:val="28"/>
          <w:lang w:eastAsia="ru-RU"/>
        </w:rPr>
        <w:t xml:space="preserve"> </w:t>
      </w:r>
      <w:proofErr w:type="gramStart"/>
      <w:r w:rsidRPr="003E2577">
        <w:rPr>
          <w:sz w:val="28"/>
          <w:szCs w:val="28"/>
          <w:lang w:eastAsia="ru-RU"/>
        </w:rPr>
        <w:t xml:space="preserve">Федерального казначейства </w:t>
      </w:r>
      <w:hyperlink r:id="rId9" w:history="1">
        <w:r w:rsidRPr="003E2577">
          <w:rPr>
            <w:sz w:val="28"/>
            <w:szCs w:val="28"/>
            <w:lang w:eastAsia="ru-RU"/>
          </w:rPr>
          <w:t>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hyperlink>
      <w:r w:rsidRPr="003E2577">
        <w:rPr>
          <w:sz w:val="28"/>
          <w:szCs w:val="28"/>
          <w:lang w:eastAsia="ru-RU"/>
        </w:rPr>
        <w:t xml:space="preserve">, </w:t>
      </w:r>
      <w:r w:rsidR="0036792E" w:rsidRPr="00075843">
        <w:rPr>
          <w:sz w:val="28"/>
          <w:szCs w:val="28"/>
        </w:rPr>
        <w:t>Черемховского</w:t>
      </w:r>
      <w:r w:rsidRPr="003E2577">
        <w:rPr>
          <w:sz w:val="28"/>
          <w:szCs w:val="28"/>
          <w:lang w:eastAsia="ru-RU"/>
        </w:rPr>
        <w:t xml:space="preserve"> сельского поселения.</w:t>
      </w:r>
      <w:proofErr w:type="gramEnd"/>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1.2. Порядок предусматривает:</w:t>
      </w:r>
    </w:p>
    <w:p w:rsidR="003E2577" w:rsidRPr="003E2577" w:rsidRDefault="003E2577" w:rsidP="0036792E">
      <w:pPr>
        <w:widowControl w:val="0"/>
        <w:autoSpaceDE w:val="0"/>
        <w:autoSpaceDN w:val="0"/>
        <w:adjustRightInd w:val="0"/>
        <w:ind w:firstLine="709"/>
        <w:jc w:val="both"/>
        <w:rPr>
          <w:sz w:val="28"/>
          <w:szCs w:val="28"/>
          <w:lang w:eastAsia="ru-RU"/>
        </w:rPr>
      </w:pPr>
      <w:proofErr w:type="gramStart"/>
      <w:r w:rsidRPr="003E2577">
        <w:rPr>
          <w:sz w:val="28"/>
          <w:szCs w:val="28"/>
          <w:lang w:eastAsia="ru-RU"/>
        </w:rPr>
        <w:t>- основания, порядок организации, предмет, форму, сроки, периодичность проведения органом внутреннего муниципального финансового контроля (далее - орган контроля) проверок в отношении заказчиков, контрактного управляющего, комиссий по осуществлению закупок и их членов, уполномоченных органов, уполномоченных учреждений, специализированных организаций (далее - субъекты контроля) и оформление результатов таких проверок;</w:t>
      </w:r>
      <w:proofErr w:type="gramEnd"/>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порядок, сроки направления, исполнения, отмены предписаний органа контроля;</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перечень должностных лиц, уполномоченных на проведение проверок, их права, обязанности и ответственность;</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порядок действий органа контроля, его должностных лиц при неисполнении субъектами контроля предписаний органа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xml:space="preserve">- порядок использования единой информационной системы в сфере закупок (далее - единая информационная система), а также ведения документооборота в </w:t>
      </w:r>
      <w:r w:rsidRPr="003E2577">
        <w:rPr>
          <w:sz w:val="28"/>
          <w:szCs w:val="28"/>
          <w:lang w:eastAsia="ru-RU"/>
        </w:rPr>
        <w:lastRenderedPageBreak/>
        <w:t>единой информационной системе при осуществлении контроля.</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xml:space="preserve">1.3. Органом контроля, уполномоченным на осуществление </w:t>
      </w:r>
      <w:proofErr w:type="gramStart"/>
      <w:r w:rsidRPr="003E2577">
        <w:rPr>
          <w:sz w:val="28"/>
          <w:szCs w:val="28"/>
          <w:lang w:eastAsia="ru-RU"/>
        </w:rPr>
        <w:t>контроля за</w:t>
      </w:r>
      <w:proofErr w:type="gramEnd"/>
      <w:r w:rsidRPr="003E2577">
        <w:rPr>
          <w:sz w:val="28"/>
          <w:szCs w:val="28"/>
          <w:lang w:eastAsia="ru-RU"/>
        </w:rPr>
        <w:t xml:space="preserve"> соблюдением Федерального закона № 44-ФЗ в соответствии с частью 8 статьи 99 Федерального закона № 44-ФЗ, является Администрация </w:t>
      </w:r>
      <w:r w:rsidR="0036792E" w:rsidRPr="00075843">
        <w:rPr>
          <w:sz w:val="28"/>
          <w:szCs w:val="28"/>
        </w:rPr>
        <w:t>Черемховского</w:t>
      </w:r>
      <w:r w:rsidRPr="003E2577">
        <w:rPr>
          <w:sz w:val="28"/>
          <w:szCs w:val="28"/>
          <w:lang w:eastAsia="ru-RU"/>
        </w:rPr>
        <w:t xml:space="preserve"> сельского поселения (далее - администрация).</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xml:space="preserve">1.4. Деятельность по </w:t>
      </w:r>
      <w:proofErr w:type="gramStart"/>
      <w:r w:rsidRPr="003E2577">
        <w:rPr>
          <w:sz w:val="28"/>
          <w:szCs w:val="28"/>
          <w:lang w:eastAsia="ru-RU"/>
        </w:rPr>
        <w:t>контролю за</w:t>
      </w:r>
      <w:proofErr w:type="gramEnd"/>
      <w:r w:rsidRPr="003E2577">
        <w:rPr>
          <w:sz w:val="28"/>
          <w:szCs w:val="28"/>
          <w:lang w:eastAsia="ru-RU"/>
        </w:rPr>
        <w:t xml:space="preserve"> соблюдением Федерального закона № 44-ФЗ (далее - деятельность по контролю) осуществляется администрацией посредством проведения плановых и внеплановых проверок (далее - контрольные мероприятия) и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Контрольные мероприятия подразделяются на выездные и камеральные, также встречные проверки, проводимые в рамках выездных и (или) камеральных проверок. </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1.5. Предметом контрольного мероприятия является контроль в отношении: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соблюдения правил нормирования в сфере закупок, предусмотренного статьей 19 Федерального закона 44-ФЗ;</w:t>
      </w:r>
    </w:p>
    <w:p w:rsidR="003E2577" w:rsidRPr="003E2577" w:rsidRDefault="003E2577" w:rsidP="0036792E">
      <w:pPr>
        <w:widowControl w:val="0"/>
        <w:autoSpaceDE w:val="0"/>
        <w:autoSpaceDN w:val="0"/>
        <w:adjustRightInd w:val="0"/>
        <w:ind w:firstLine="709"/>
        <w:jc w:val="both"/>
        <w:rPr>
          <w:sz w:val="28"/>
          <w:szCs w:val="28"/>
          <w:lang w:eastAsia="ru-RU"/>
        </w:rPr>
      </w:pPr>
      <w:proofErr w:type="gramStart"/>
      <w:r w:rsidRPr="003E2577">
        <w:rPr>
          <w:sz w:val="28"/>
          <w:szCs w:val="28"/>
          <w:lang w:eastAsia="ru-RU"/>
        </w:rPr>
        <w:t xml:space="preserve">-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roofErr w:type="gramEnd"/>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соответствия поставленного товара, выполненной работы (ее результата) или оказанной услуги условиям контракта;</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E2577" w:rsidRPr="003E2577" w:rsidRDefault="003E2577" w:rsidP="0036792E">
      <w:pPr>
        <w:widowControl w:val="0"/>
        <w:autoSpaceDE w:val="0"/>
        <w:autoSpaceDN w:val="0"/>
        <w:adjustRightInd w:val="0"/>
        <w:ind w:firstLine="709"/>
        <w:jc w:val="both"/>
        <w:rPr>
          <w:sz w:val="28"/>
          <w:szCs w:val="28"/>
          <w:lang w:eastAsia="ru-RU"/>
        </w:rPr>
      </w:pPr>
    </w:p>
    <w:p w:rsidR="003E2577" w:rsidRPr="003E2577" w:rsidRDefault="003E2577" w:rsidP="0036792E">
      <w:pPr>
        <w:widowControl w:val="0"/>
        <w:autoSpaceDE w:val="0"/>
        <w:autoSpaceDN w:val="0"/>
        <w:adjustRightInd w:val="0"/>
        <w:ind w:firstLine="567"/>
        <w:jc w:val="center"/>
        <w:rPr>
          <w:b/>
          <w:bCs/>
          <w:sz w:val="28"/>
          <w:szCs w:val="28"/>
          <w:lang w:eastAsia="ru-RU"/>
        </w:rPr>
      </w:pPr>
      <w:r w:rsidRPr="003E2577">
        <w:rPr>
          <w:b/>
          <w:bCs/>
          <w:sz w:val="28"/>
          <w:szCs w:val="28"/>
          <w:lang w:eastAsia="ru-RU"/>
        </w:rPr>
        <w:t xml:space="preserve">2. Должностные лица, уполномоченные на проведение контрольных </w:t>
      </w:r>
      <w:r w:rsidRPr="003E2577">
        <w:rPr>
          <w:b/>
          <w:bCs/>
          <w:sz w:val="28"/>
          <w:szCs w:val="28"/>
          <w:lang w:eastAsia="ru-RU"/>
        </w:rPr>
        <w:br/>
        <w:t>мероприятий, их права, обязанности и ответственность</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2.1. Должностными лицами, уполномоченными на проведение контрольных мероприятий (далее - уполномоченные должностные лица), являются:</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глава администрации;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главный специалист администрации;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ведущий специалист администрации.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2.2. Уполномоченные должностные лица, указанные в пункте 2.1 Порядка, обязаны:</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соблюдать требования нормативных правовых актов в установленной сфере деятельности администрации;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проводить контрольные мероприятия в соответствии с распоряжением администрации;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lastRenderedPageBreak/>
        <w:t>- знакомить руководителя или иное уполномоченное должностное лицо субъекта контроля с копией распоряжения администрации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группы уполномоченных должностных лиц, а также с результатами выездной и камеральной проверки;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xml:space="preserve">- в случае непредставления или несвоевременного представления субъектом контроля документов и информации по запросу управления либо представления субъектом контроля заведомо недостоверных документов и информации применять меры ответственности в соответствии с законодательством Российской Федерации об административных правонарушениях; </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w:t>
      </w:r>
      <w:proofErr w:type="gramStart"/>
      <w:r w:rsidRPr="003E2577">
        <w:rPr>
          <w:sz w:val="28"/>
          <w:szCs w:val="28"/>
          <w:lang w:eastAsia="ru-RU"/>
        </w:rPr>
        <w:t>с даты выявления</w:t>
      </w:r>
      <w:proofErr w:type="gramEnd"/>
      <w:r w:rsidRPr="003E2577">
        <w:rPr>
          <w:sz w:val="28"/>
          <w:szCs w:val="28"/>
          <w:lang w:eastAsia="ru-RU"/>
        </w:rPr>
        <w:t xml:space="preserve"> такого факта по решению главы администрации;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3E2577">
        <w:rPr>
          <w:sz w:val="28"/>
          <w:szCs w:val="28"/>
          <w:lang w:eastAsia="ru-RU"/>
        </w:rPr>
        <w:t>с даты выявления</w:t>
      </w:r>
      <w:proofErr w:type="gramEnd"/>
      <w:r w:rsidRPr="003E2577">
        <w:rPr>
          <w:sz w:val="28"/>
          <w:szCs w:val="28"/>
          <w:lang w:eastAsia="ru-RU"/>
        </w:rPr>
        <w:t xml:space="preserve"> таких обстоятельств и фактов по решению главы администрации.</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2.3. Уполномоченные должностные лица, указанные в пункте 2.1 Порядка, имеют право:</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xml:space="preserve">-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Запрос вручается руководителю субъекта контроля или уполномоченному должностному лицу субъекта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Срок представления субъектом контроля документов и информации устанавливается в запросе и отсчитывается </w:t>
      </w:r>
      <w:proofErr w:type="gramStart"/>
      <w:r w:rsidRPr="003E2577">
        <w:rPr>
          <w:sz w:val="28"/>
          <w:szCs w:val="28"/>
          <w:lang w:eastAsia="ru-RU"/>
        </w:rPr>
        <w:t>с даты получения</w:t>
      </w:r>
      <w:proofErr w:type="gramEnd"/>
      <w:r w:rsidRPr="003E2577">
        <w:rPr>
          <w:sz w:val="28"/>
          <w:szCs w:val="28"/>
          <w:lang w:eastAsia="ru-RU"/>
        </w:rPr>
        <w:t xml:space="preserve"> запроса субъектом контроля;</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при осуществлении контрольных мероприятий беспрепятственно по предъявлении служебных удостоверений и копии распоряжения администрации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проводить необходимые экспертизы и другие мероприятия по контролю;</w:t>
      </w:r>
    </w:p>
    <w:p w:rsidR="003E2577" w:rsidRPr="003E2577" w:rsidRDefault="003E2577" w:rsidP="0036792E">
      <w:pPr>
        <w:widowControl w:val="0"/>
        <w:autoSpaceDE w:val="0"/>
        <w:autoSpaceDN w:val="0"/>
        <w:adjustRightInd w:val="0"/>
        <w:ind w:firstLine="709"/>
        <w:jc w:val="both"/>
        <w:rPr>
          <w:sz w:val="28"/>
          <w:szCs w:val="28"/>
          <w:lang w:eastAsia="ru-RU"/>
        </w:rPr>
      </w:pPr>
      <w:r w:rsidRPr="003E2577">
        <w:rPr>
          <w:sz w:val="28"/>
          <w:szCs w:val="28"/>
          <w:lang w:eastAsia="ru-RU"/>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(далее - предписание) в случаях, предусмотренных законодательством Российской Федерации;</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 обращаться в суд, арбитражный суд с исками о признании осуществленных закупок недействительными в соответствии с </w:t>
      </w:r>
      <w:hyperlink r:id="rId10" w:history="1">
        <w:r w:rsidRPr="003E2577">
          <w:rPr>
            <w:sz w:val="28"/>
            <w:szCs w:val="28"/>
            <w:lang w:eastAsia="ru-RU"/>
          </w:rPr>
          <w:t>Гражданским кодексом Российской Федерации</w:t>
        </w:r>
      </w:hyperlink>
      <w:r w:rsidRPr="003E2577">
        <w:rPr>
          <w:sz w:val="28"/>
          <w:szCs w:val="28"/>
          <w:lang w:eastAsia="ru-RU"/>
        </w:rPr>
        <w:t>.</w:t>
      </w:r>
    </w:p>
    <w:p w:rsidR="003E2577" w:rsidRPr="003E2577" w:rsidRDefault="003E2577" w:rsidP="0036792E">
      <w:pPr>
        <w:widowControl w:val="0"/>
        <w:ind w:firstLine="567"/>
        <w:jc w:val="center"/>
        <w:rPr>
          <w:b/>
          <w:bCs/>
          <w:sz w:val="28"/>
          <w:szCs w:val="28"/>
          <w:lang w:eastAsia="ru-RU"/>
        </w:rPr>
      </w:pPr>
      <w:r w:rsidRPr="003E2577">
        <w:rPr>
          <w:b/>
          <w:bCs/>
          <w:sz w:val="28"/>
          <w:szCs w:val="28"/>
          <w:lang w:eastAsia="ru-RU"/>
        </w:rPr>
        <w:lastRenderedPageBreak/>
        <w:t>3. Назначение контрольного мероприятия</w:t>
      </w:r>
    </w:p>
    <w:p w:rsidR="003E2577" w:rsidRPr="003E2577" w:rsidRDefault="003E2577" w:rsidP="0036792E">
      <w:pPr>
        <w:widowControl w:val="0"/>
        <w:ind w:firstLine="709"/>
        <w:jc w:val="both"/>
        <w:rPr>
          <w:sz w:val="28"/>
          <w:szCs w:val="28"/>
          <w:lang w:eastAsia="ru-RU"/>
        </w:rPr>
      </w:pPr>
      <w:r w:rsidRPr="003E2577">
        <w:rPr>
          <w:sz w:val="28"/>
          <w:szCs w:val="28"/>
          <w:lang w:eastAsia="ru-RU"/>
        </w:rPr>
        <w:t>3.1. Основанием для проведения контрольного мероприятия является распоряжение администрации о назначении контрольного мероприятия, которое должно содержать следующие сведения:</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 наименование субъекта контроля; </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 место нахождения субъекта контроля и место фактического осуществления деятельности субъекта контроля; </w:t>
      </w:r>
    </w:p>
    <w:p w:rsidR="003E2577" w:rsidRPr="003E2577" w:rsidRDefault="003E2577" w:rsidP="0036792E">
      <w:pPr>
        <w:widowControl w:val="0"/>
        <w:ind w:firstLine="709"/>
        <w:jc w:val="both"/>
        <w:rPr>
          <w:sz w:val="28"/>
          <w:szCs w:val="28"/>
          <w:lang w:eastAsia="ru-RU"/>
        </w:rPr>
      </w:pPr>
      <w:r w:rsidRPr="003E2577">
        <w:rPr>
          <w:sz w:val="28"/>
          <w:szCs w:val="28"/>
          <w:lang w:eastAsia="ru-RU"/>
        </w:rPr>
        <w:t>- проверяемый период;</w:t>
      </w:r>
    </w:p>
    <w:p w:rsidR="003E2577" w:rsidRPr="003E2577" w:rsidRDefault="003E2577" w:rsidP="0036792E">
      <w:pPr>
        <w:widowControl w:val="0"/>
        <w:ind w:firstLine="709"/>
        <w:jc w:val="both"/>
        <w:rPr>
          <w:sz w:val="28"/>
          <w:szCs w:val="28"/>
          <w:lang w:eastAsia="ru-RU"/>
        </w:rPr>
      </w:pPr>
      <w:r w:rsidRPr="003E2577">
        <w:rPr>
          <w:sz w:val="28"/>
          <w:szCs w:val="28"/>
          <w:lang w:eastAsia="ru-RU"/>
        </w:rPr>
        <w:t>- основание для проведения контрольного мероприятия;</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 тему контрольного мероприятия; </w:t>
      </w:r>
    </w:p>
    <w:p w:rsidR="003E2577" w:rsidRPr="003E2577" w:rsidRDefault="003E2577" w:rsidP="0036792E">
      <w:pPr>
        <w:widowControl w:val="0"/>
        <w:ind w:firstLine="709"/>
        <w:jc w:val="both"/>
        <w:rPr>
          <w:sz w:val="28"/>
          <w:szCs w:val="28"/>
          <w:lang w:eastAsia="ru-RU"/>
        </w:rPr>
      </w:pPr>
      <w:r w:rsidRPr="003E2577">
        <w:rPr>
          <w:sz w:val="28"/>
          <w:szCs w:val="28"/>
          <w:lang w:eastAsia="ru-RU"/>
        </w:rPr>
        <w:t>- фамилии, имена, отчества (при наличии) уполномоченного должностного лица или состава группы уполномоченных должностных лиц и ее руководителя, экспертов и иных лиц, привлекаемых к проведению контрольного мероприятия;</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 срок проведения контрольного мероприятия; </w:t>
      </w:r>
    </w:p>
    <w:p w:rsidR="003E2577" w:rsidRPr="003E2577" w:rsidRDefault="003E2577" w:rsidP="0036792E">
      <w:pPr>
        <w:widowControl w:val="0"/>
        <w:ind w:firstLine="709"/>
        <w:jc w:val="both"/>
        <w:rPr>
          <w:sz w:val="28"/>
          <w:szCs w:val="28"/>
          <w:lang w:eastAsia="ru-RU"/>
        </w:rPr>
      </w:pPr>
      <w:r w:rsidRPr="003E2577">
        <w:rPr>
          <w:sz w:val="28"/>
          <w:szCs w:val="28"/>
          <w:lang w:eastAsia="ru-RU"/>
        </w:rPr>
        <w:t>- перечень основных вопросов, подлежащих изучению в ходе поведения контрольного мероприятия.</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3.2. Замена уполномоченного должностного лица (при проведении камеральной проверки одним должностным лицом), изменение состава группы уполномоченных должностных лиц оформляется распоряжением администрации. </w:t>
      </w:r>
    </w:p>
    <w:p w:rsidR="003E2577" w:rsidRPr="003E2577" w:rsidRDefault="003E2577" w:rsidP="0036792E">
      <w:pPr>
        <w:widowControl w:val="0"/>
        <w:ind w:firstLine="709"/>
        <w:jc w:val="both"/>
        <w:rPr>
          <w:sz w:val="28"/>
          <w:szCs w:val="28"/>
          <w:lang w:eastAsia="ru-RU"/>
        </w:rPr>
      </w:pPr>
      <w:r w:rsidRPr="003E2577">
        <w:rPr>
          <w:sz w:val="28"/>
          <w:szCs w:val="28"/>
          <w:lang w:eastAsia="ru-RU"/>
        </w:rPr>
        <w:t>3.3. Плановые проверки осуществляются в соответствии с утвержденным планом проверок соблюдения законодательства в сфере закупок управления (далее - план).</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План составляется на шесть месяцев каждые полгода и утверждается главой администрации </w:t>
      </w:r>
      <w:r w:rsidR="0036792E" w:rsidRPr="00075843">
        <w:rPr>
          <w:sz w:val="28"/>
          <w:szCs w:val="28"/>
        </w:rPr>
        <w:t>Черемховского</w:t>
      </w:r>
      <w:r w:rsidRPr="003E2577">
        <w:rPr>
          <w:sz w:val="28"/>
          <w:szCs w:val="28"/>
          <w:lang w:eastAsia="ru-RU"/>
        </w:rPr>
        <w:t xml:space="preserve"> сельского поселения.</w:t>
      </w:r>
    </w:p>
    <w:p w:rsidR="003E2577" w:rsidRPr="003E2577" w:rsidRDefault="003E2577" w:rsidP="0036792E">
      <w:pPr>
        <w:widowControl w:val="0"/>
        <w:ind w:firstLine="709"/>
        <w:jc w:val="both"/>
        <w:rPr>
          <w:sz w:val="28"/>
          <w:szCs w:val="28"/>
          <w:lang w:eastAsia="ru-RU"/>
        </w:rPr>
      </w:pPr>
      <w:r w:rsidRPr="003E2577">
        <w:rPr>
          <w:sz w:val="28"/>
          <w:szCs w:val="28"/>
          <w:lang w:eastAsia="ru-RU"/>
        </w:rPr>
        <w:t>3.4. В отношении одного субъекта контроля плановые проверки проводятся не чаще чем один раз в шесть месяцев.</w:t>
      </w:r>
    </w:p>
    <w:p w:rsidR="003E2577" w:rsidRPr="003E2577" w:rsidRDefault="003E2577" w:rsidP="0036792E">
      <w:pPr>
        <w:widowControl w:val="0"/>
        <w:ind w:firstLine="709"/>
        <w:jc w:val="both"/>
        <w:rPr>
          <w:sz w:val="28"/>
          <w:szCs w:val="28"/>
          <w:lang w:eastAsia="ru-RU"/>
        </w:rPr>
      </w:pPr>
      <w:r w:rsidRPr="003E2577">
        <w:rPr>
          <w:sz w:val="28"/>
          <w:szCs w:val="28"/>
          <w:lang w:eastAsia="ru-RU"/>
        </w:rPr>
        <w:t>3.5. Внеплановые проверки проводятся в соответствии с распоряжением администрации по следующим основаниям:</w:t>
      </w:r>
    </w:p>
    <w:p w:rsidR="003E2577" w:rsidRPr="003E2577" w:rsidRDefault="003E2577" w:rsidP="0036792E">
      <w:pPr>
        <w:widowControl w:val="0"/>
        <w:ind w:firstLine="709"/>
        <w:jc w:val="both"/>
        <w:rPr>
          <w:sz w:val="28"/>
          <w:szCs w:val="28"/>
          <w:lang w:eastAsia="ru-RU"/>
        </w:rPr>
      </w:pPr>
      <w:r w:rsidRPr="003E2577">
        <w:rPr>
          <w:sz w:val="28"/>
          <w:szCs w:val="28"/>
          <w:lang w:eastAsia="ru-RU"/>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E2577" w:rsidRPr="003E2577" w:rsidRDefault="003E2577" w:rsidP="0036792E">
      <w:pPr>
        <w:widowControl w:val="0"/>
        <w:ind w:firstLine="709"/>
        <w:jc w:val="both"/>
        <w:rPr>
          <w:sz w:val="28"/>
          <w:szCs w:val="28"/>
          <w:lang w:eastAsia="ru-RU"/>
        </w:rPr>
      </w:pPr>
      <w:r w:rsidRPr="003E2577">
        <w:rPr>
          <w:sz w:val="28"/>
          <w:szCs w:val="28"/>
          <w:lang w:eastAsia="ru-RU"/>
        </w:rPr>
        <w:t>- истечение срока исполнения ранее выданного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3E2577" w:rsidRPr="003E2577" w:rsidRDefault="003E2577" w:rsidP="0036792E">
      <w:pPr>
        <w:widowControl w:val="0"/>
        <w:ind w:firstLine="709"/>
        <w:jc w:val="both"/>
        <w:rPr>
          <w:sz w:val="28"/>
          <w:szCs w:val="28"/>
          <w:lang w:eastAsia="ru-RU"/>
        </w:rPr>
      </w:pPr>
      <w:r w:rsidRPr="003E2577">
        <w:rPr>
          <w:sz w:val="28"/>
          <w:szCs w:val="28"/>
          <w:lang w:eastAsia="ru-RU"/>
        </w:rPr>
        <w:t>- в случае, предусмотренном абзацем четвертым пункта 5.9 Порядка.</w:t>
      </w:r>
    </w:p>
    <w:p w:rsidR="003E2577" w:rsidRPr="003E2577" w:rsidRDefault="003E2577" w:rsidP="0036792E">
      <w:pPr>
        <w:widowControl w:val="0"/>
        <w:ind w:firstLine="709"/>
        <w:jc w:val="both"/>
        <w:rPr>
          <w:b/>
          <w:bCs/>
          <w:sz w:val="28"/>
          <w:szCs w:val="28"/>
          <w:lang w:eastAsia="ru-RU"/>
        </w:rPr>
      </w:pPr>
    </w:p>
    <w:p w:rsidR="003E2577" w:rsidRPr="003E2577" w:rsidRDefault="003E2577" w:rsidP="0036792E">
      <w:pPr>
        <w:widowControl w:val="0"/>
        <w:ind w:firstLine="567"/>
        <w:jc w:val="center"/>
        <w:rPr>
          <w:sz w:val="28"/>
          <w:szCs w:val="28"/>
          <w:lang w:eastAsia="ru-RU"/>
        </w:rPr>
      </w:pPr>
      <w:r w:rsidRPr="003E2577">
        <w:rPr>
          <w:b/>
          <w:bCs/>
          <w:sz w:val="28"/>
          <w:szCs w:val="28"/>
          <w:lang w:eastAsia="ru-RU"/>
        </w:rPr>
        <w:t>4. Проведение контрольного мероприятия</w:t>
      </w:r>
    </w:p>
    <w:p w:rsidR="003E2577" w:rsidRPr="003E2577" w:rsidRDefault="003E2577" w:rsidP="0036792E">
      <w:pPr>
        <w:widowControl w:val="0"/>
        <w:ind w:firstLine="709"/>
        <w:jc w:val="both"/>
        <w:rPr>
          <w:sz w:val="28"/>
          <w:szCs w:val="28"/>
          <w:lang w:eastAsia="ru-RU"/>
        </w:rPr>
      </w:pPr>
      <w:r w:rsidRPr="003E2577">
        <w:rPr>
          <w:sz w:val="28"/>
          <w:szCs w:val="28"/>
          <w:lang w:eastAsia="ru-RU"/>
        </w:rPr>
        <w:t>4.1. Камеральная проверка проводится одним уполномоченным должностным лицом или группой уполномоченных должностных лиц по месту нахождения администрации на основании документов и информации, представленных субъектом контроля по запросу управления, а также документов и информации, полученных в результате анализа данных единой информационной системы.</w:t>
      </w:r>
    </w:p>
    <w:p w:rsidR="003E2577" w:rsidRPr="003E2577" w:rsidRDefault="003E2577" w:rsidP="0036792E">
      <w:pPr>
        <w:widowControl w:val="0"/>
        <w:ind w:firstLine="709"/>
        <w:jc w:val="both"/>
        <w:rPr>
          <w:sz w:val="28"/>
          <w:szCs w:val="28"/>
          <w:lang w:eastAsia="ru-RU"/>
        </w:rPr>
      </w:pPr>
      <w:r w:rsidRPr="003E2577">
        <w:rPr>
          <w:sz w:val="28"/>
          <w:szCs w:val="28"/>
          <w:lang w:eastAsia="ru-RU"/>
        </w:rPr>
        <w:t>4.2. Срок проведения камеральной проверки не может превышать 20 рабочих дней со дня получения от субъекта контроля документов и информации по запросу администрации.</w:t>
      </w:r>
    </w:p>
    <w:p w:rsidR="003E2577" w:rsidRPr="003E2577" w:rsidRDefault="003E2577" w:rsidP="0036792E">
      <w:pPr>
        <w:widowControl w:val="0"/>
        <w:ind w:firstLine="709"/>
        <w:jc w:val="both"/>
        <w:rPr>
          <w:sz w:val="28"/>
          <w:szCs w:val="28"/>
          <w:lang w:eastAsia="ru-RU"/>
        </w:rPr>
      </w:pPr>
      <w:r w:rsidRPr="003E2577">
        <w:rPr>
          <w:sz w:val="28"/>
          <w:szCs w:val="28"/>
          <w:lang w:eastAsia="ru-RU"/>
        </w:rPr>
        <w:lastRenderedPageBreak/>
        <w:t>4.3. При проведении камеральной проверки уполномоченным должностным лицом (группой уполномоченных должностных лиц) проводится проверка полноты представленных субъектом контроля документов и информации по запросу администрации в течение трех рабочих дней со дня получения от субъектов контроля таких документов и информации.</w:t>
      </w:r>
    </w:p>
    <w:p w:rsidR="003E2577" w:rsidRPr="003E2577" w:rsidRDefault="003E2577" w:rsidP="0036792E">
      <w:pPr>
        <w:widowControl w:val="0"/>
        <w:ind w:firstLine="709"/>
        <w:jc w:val="both"/>
        <w:rPr>
          <w:sz w:val="28"/>
          <w:szCs w:val="28"/>
          <w:lang w:eastAsia="ru-RU"/>
        </w:rPr>
      </w:pPr>
      <w:r w:rsidRPr="003E2577">
        <w:rPr>
          <w:sz w:val="28"/>
          <w:szCs w:val="28"/>
          <w:lang w:eastAsia="ru-RU"/>
        </w:rPr>
        <w:t>4.4.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абзацем пятым пункта 4.9 Порядка со дня окончания проверки полноты представленных субъектом контроля документов и информации.</w:t>
      </w:r>
    </w:p>
    <w:p w:rsidR="003E2577" w:rsidRPr="003E2577" w:rsidRDefault="003E2577" w:rsidP="0036792E">
      <w:pPr>
        <w:widowControl w:val="0"/>
        <w:ind w:firstLine="709"/>
        <w:jc w:val="both"/>
        <w:rPr>
          <w:sz w:val="28"/>
          <w:szCs w:val="28"/>
          <w:lang w:eastAsia="ru-RU"/>
        </w:rPr>
      </w:pPr>
      <w:r w:rsidRPr="003E2577">
        <w:rPr>
          <w:sz w:val="28"/>
          <w:szCs w:val="28"/>
          <w:lang w:eastAsia="ru-RU"/>
        </w:rPr>
        <w:t>Одновременно с направлением копии распоряжения администрации о приостановлении камеральной проверки в соответствии с пунктом 4.12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E2577" w:rsidRPr="003E2577" w:rsidRDefault="003E2577" w:rsidP="0036792E">
      <w:pPr>
        <w:widowControl w:val="0"/>
        <w:ind w:firstLine="709"/>
        <w:jc w:val="both"/>
        <w:rPr>
          <w:sz w:val="28"/>
          <w:szCs w:val="28"/>
          <w:lang w:eastAsia="ru-RU"/>
        </w:rPr>
      </w:pPr>
      <w:r w:rsidRPr="003E2577">
        <w:rPr>
          <w:sz w:val="28"/>
          <w:szCs w:val="28"/>
          <w:lang w:eastAsia="ru-RU"/>
        </w:rPr>
        <w:t>В случае непредставления субъектом контроля документов и информации по повторному запросу администрации по истечении срока приостановления проверки в соответствии с абзацем пятым пункта 4.9 Порядка, проверка возобновляется.</w:t>
      </w:r>
    </w:p>
    <w:p w:rsidR="003E2577" w:rsidRPr="003E2577" w:rsidRDefault="003E2577" w:rsidP="0036792E">
      <w:pPr>
        <w:widowControl w:val="0"/>
        <w:ind w:firstLine="709"/>
        <w:jc w:val="both"/>
        <w:rPr>
          <w:sz w:val="28"/>
          <w:szCs w:val="28"/>
          <w:lang w:eastAsia="ru-RU"/>
        </w:rPr>
      </w:pPr>
      <w:r w:rsidRPr="003E2577">
        <w:rPr>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3E2577" w:rsidRPr="003E2577" w:rsidRDefault="003E2577" w:rsidP="0036792E">
      <w:pPr>
        <w:widowControl w:val="0"/>
        <w:ind w:firstLine="709"/>
        <w:jc w:val="both"/>
        <w:rPr>
          <w:sz w:val="28"/>
          <w:szCs w:val="28"/>
          <w:lang w:eastAsia="ru-RU"/>
        </w:rPr>
      </w:pPr>
      <w:r w:rsidRPr="003E2577">
        <w:rPr>
          <w:sz w:val="28"/>
          <w:szCs w:val="28"/>
          <w:lang w:eastAsia="ru-RU"/>
        </w:rPr>
        <w:t>4.5. Выездная проверка проводится по месту нахождения и месту фактического осуществления деятельности субъекта контроля группой уполномоченных должностных лиц в составе не менее двух уполномоченных должностных лиц в срок, не превышающий 30 рабочих дней.</w:t>
      </w:r>
    </w:p>
    <w:p w:rsidR="003E2577" w:rsidRPr="003E2577" w:rsidRDefault="003E2577" w:rsidP="0036792E">
      <w:pPr>
        <w:widowControl w:val="0"/>
        <w:ind w:firstLine="709"/>
        <w:jc w:val="both"/>
        <w:rPr>
          <w:sz w:val="28"/>
          <w:szCs w:val="28"/>
          <w:lang w:eastAsia="ru-RU"/>
        </w:rPr>
      </w:pPr>
      <w:r w:rsidRPr="003E2577">
        <w:rPr>
          <w:sz w:val="28"/>
          <w:szCs w:val="28"/>
          <w:lang w:eastAsia="ru-RU"/>
        </w:rPr>
        <w:t>4.6. В ходе выездной проверки проводятся контрольные действия по документальному и фактическому изучению деятельности субъекта контроля.</w:t>
      </w:r>
    </w:p>
    <w:p w:rsidR="003E2577" w:rsidRPr="003E2577" w:rsidRDefault="003E2577" w:rsidP="0036792E">
      <w:pPr>
        <w:widowControl w:val="0"/>
        <w:ind w:firstLine="709"/>
        <w:jc w:val="both"/>
        <w:rPr>
          <w:sz w:val="28"/>
          <w:szCs w:val="28"/>
          <w:lang w:eastAsia="ru-RU"/>
        </w:rPr>
      </w:pPr>
      <w:r w:rsidRPr="003E2577">
        <w:rPr>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E2577" w:rsidRPr="003E2577" w:rsidRDefault="003E2577" w:rsidP="0036792E">
      <w:pPr>
        <w:widowControl w:val="0"/>
        <w:ind w:firstLine="709"/>
        <w:jc w:val="both"/>
        <w:rPr>
          <w:sz w:val="28"/>
          <w:szCs w:val="28"/>
          <w:lang w:eastAsia="ru-RU"/>
        </w:rPr>
      </w:pPr>
      <w:r w:rsidRPr="003E2577">
        <w:rPr>
          <w:sz w:val="28"/>
          <w:szCs w:val="28"/>
          <w:lang w:eastAsia="ru-RU"/>
        </w:rPr>
        <w:t>Контрольные действия по фактическому изучению проводятся путем осмотра, инвентаризации, наблюдения, перерасчета, экспертизы, контрольных замеров и осуществления других действий по контролю.</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4.7. В рамках выездной или камеральной проверки по решению главы администрации на основании служебной записки уполномоченного должностного лица может проводиться встречная проверка. </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и иных нормативных правовых актов о контрактной системе в сфере закупок. </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4.8. Встречная проверка проводится в соответствии с требованиями для выездных и камеральных проверок, установленными пунктами 4.1, 4.5, 4.6 Порядка. Отдельного распоряжения администрации на проведение встречной проверки не </w:t>
      </w:r>
      <w:r w:rsidRPr="003E2577">
        <w:rPr>
          <w:sz w:val="28"/>
          <w:szCs w:val="28"/>
          <w:lang w:eastAsia="ru-RU"/>
        </w:rPr>
        <w:lastRenderedPageBreak/>
        <w:t xml:space="preserve">требуется, срок проведения встречной проверки не может превышать 20 рабочих дней. </w:t>
      </w:r>
    </w:p>
    <w:p w:rsidR="003E2577" w:rsidRPr="003E2577" w:rsidRDefault="003E2577" w:rsidP="0036792E">
      <w:pPr>
        <w:widowControl w:val="0"/>
        <w:ind w:firstLine="709"/>
        <w:jc w:val="both"/>
        <w:rPr>
          <w:sz w:val="28"/>
          <w:szCs w:val="28"/>
          <w:lang w:eastAsia="ru-RU"/>
        </w:rPr>
      </w:pPr>
      <w:r w:rsidRPr="003E2577">
        <w:rPr>
          <w:sz w:val="28"/>
          <w:szCs w:val="28"/>
          <w:lang w:eastAsia="ru-RU"/>
        </w:rPr>
        <w:t>4.9. По решению главы администрации, на основании служебной записки уполномоченного должностного лица проведение выездной или камеральной проверки может быть приостановлено на общий срок не более 30 рабочих дней в следующих случаях:</w:t>
      </w:r>
    </w:p>
    <w:p w:rsidR="003E2577" w:rsidRPr="003E2577" w:rsidRDefault="003E2577" w:rsidP="0036792E">
      <w:pPr>
        <w:widowControl w:val="0"/>
        <w:ind w:firstLine="709"/>
        <w:jc w:val="both"/>
        <w:rPr>
          <w:sz w:val="28"/>
          <w:szCs w:val="28"/>
          <w:lang w:eastAsia="ru-RU"/>
        </w:rPr>
      </w:pPr>
      <w:r w:rsidRPr="003E2577">
        <w:rPr>
          <w:sz w:val="28"/>
          <w:szCs w:val="28"/>
          <w:lang w:eastAsia="ru-RU"/>
        </w:rPr>
        <w:t>- на период проведения встречной проверки, но не более чем на 20 рабочих дней;</w:t>
      </w:r>
    </w:p>
    <w:p w:rsidR="003E2577" w:rsidRPr="003E2577" w:rsidRDefault="003E2577" w:rsidP="0036792E">
      <w:pPr>
        <w:widowControl w:val="0"/>
        <w:ind w:firstLine="709"/>
        <w:jc w:val="both"/>
        <w:rPr>
          <w:sz w:val="28"/>
          <w:szCs w:val="28"/>
          <w:lang w:eastAsia="ru-RU"/>
        </w:rPr>
      </w:pPr>
      <w:r w:rsidRPr="003E2577">
        <w:rPr>
          <w:sz w:val="28"/>
          <w:szCs w:val="28"/>
          <w:lang w:eastAsia="ru-RU"/>
        </w:rPr>
        <w:t>- на период организации и проведения экспертиз, но не более чем на 20 рабочих дней;</w:t>
      </w:r>
    </w:p>
    <w:p w:rsidR="003E2577" w:rsidRPr="003E2577" w:rsidRDefault="003E2577" w:rsidP="0036792E">
      <w:pPr>
        <w:widowControl w:val="0"/>
        <w:ind w:firstLine="709"/>
        <w:jc w:val="both"/>
        <w:rPr>
          <w:sz w:val="28"/>
          <w:szCs w:val="28"/>
          <w:lang w:eastAsia="ru-RU"/>
        </w:rPr>
      </w:pPr>
      <w:r w:rsidRPr="003E2577">
        <w:rPr>
          <w:sz w:val="28"/>
          <w:szCs w:val="28"/>
          <w:lang w:eastAsia="ru-RU"/>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E2577" w:rsidRPr="003E2577" w:rsidRDefault="003E2577" w:rsidP="0036792E">
      <w:pPr>
        <w:widowControl w:val="0"/>
        <w:ind w:firstLine="709"/>
        <w:jc w:val="both"/>
        <w:rPr>
          <w:sz w:val="28"/>
          <w:szCs w:val="28"/>
          <w:lang w:eastAsia="ru-RU"/>
        </w:rPr>
      </w:pPr>
      <w:r w:rsidRPr="003E2577">
        <w:rPr>
          <w:sz w:val="28"/>
          <w:szCs w:val="28"/>
          <w:lang w:eastAsia="ru-RU"/>
        </w:rPr>
        <w:t>- на период, необходимый для представления субъектом контроля документов и информации по повторному запросу управления, но не более чем на 10 рабочих дней;</w:t>
      </w:r>
    </w:p>
    <w:p w:rsidR="003E2577" w:rsidRPr="003E2577" w:rsidRDefault="003E2577" w:rsidP="0036792E">
      <w:pPr>
        <w:widowControl w:val="0"/>
        <w:ind w:firstLine="709"/>
        <w:jc w:val="both"/>
        <w:rPr>
          <w:sz w:val="28"/>
          <w:szCs w:val="28"/>
          <w:lang w:eastAsia="ru-RU"/>
        </w:rPr>
      </w:pPr>
      <w:r w:rsidRPr="003E2577">
        <w:rPr>
          <w:sz w:val="28"/>
          <w:szCs w:val="28"/>
          <w:lang w:eastAsia="ru-RU"/>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уполномоченного должностного лица (группы уполномоченных должностных лиц), включая наступление обстоятельств непреодолимой силы.</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4.10. Решение о возобновлении проведения выездной или камеральной проверки принимается в срок не более двух рабочих дней: </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 после завершения проведения встречной проверки и (или) экспертиз в соответствии с абзацами вторым, третьим пункта 4.9 Порядка; </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 после устранения причин приостановления проведения проверки или истечения срока приостановления проведения проверки в соответствии с абзацами четвертым - шестым пункта 4.9 Порядка. </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4.11. </w:t>
      </w:r>
      <w:proofErr w:type="gramStart"/>
      <w:r w:rsidRPr="003E2577">
        <w:rPr>
          <w:sz w:val="28"/>
          <w:szCs w:val="28"/>
          <w:lang w:eastAsia="ru-RU"/>
        </w:rPr>
        <w:t>При получении в ходе проведения контрольного мероприятия информации о наличии в деятельности субъекта контроля нарушений законодательства Российской Федерации и иных нормативных правовых актов о контрактной системе в сфере закупок, требующей дополнительного изучения, на основании служебной записки уполномоченного должностного лица срок проведения выездной или камеральной проверки может быть продлен не более чем на 10 рабочих дней.</w:t>
      </w:r>
      <w:proofErr w:type="gramEnd"/>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4.12.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в котором указываются основания для продления срока проведения проверки, приостановления, возобновления проведения проверки. </w:t>
      </w:r>
    </w:p>
    <w:p w:rsidR="003E2577" w:rsidRPr="003E2577" w:rsidRDefault="003E2577" w:rsidP="0036792E">
      <w:pPr>
        <w:widowControl w:val="0"/>
        <w:ind w:firstLine="709"/>
        <w:jc w:val="both"/>
        <w:rPr>
          <w:sz w:val="28"/>
          <w:szCs w:val="28"/>
          <w:lang w:eastAsia="ru-RU"/>
        </w:rPr>
      </w:pPr>
      <w:r w:rsidRPr="003E2577">
        <w:rPr>
          <w:sz w:val="28"/>
          <w:szCs w:val="28"/>
          <w:lang w:eastAsia="ru-RU"/>
        </w:rPr>
        <w:t>Копия распоряжения администрации о продлении срока проведения проверки, приостановлении, возобновлении проведения проверки направляется (вручается) субъекту контроля в срок не более трех рабочих дней со дня издания такого распоряжения.</w:t>
      </w:r>
    </w:p>
    <w:p w:rsidR="003E2577" w:rsidRPr="003E2577" w:rsidRDefault="003E2577" w:rsidP="0036792E">
      <w:pPr>
        <w:widowControl w:val="0"/>
        <w:ind w:firstLine="709"/>
        <w:jc w:val="both"/>
        <w:rPr>
          <w:sz w:val="28"/>
          <w:szCs w:val="28"/>
          <w:lang w:eastAsia="ru-RU"/>
        </w:rPr>
      </w:pPr>
    </w:p>
    <w:p w:rsidR="003E2577" w:rsidRPr="003E2577" w:rsidRDefault="003E2577" w:rsidP="0036792E">
      <w:pPr>
        <w:widowControl w:val="0"/>
        <w:ind w:firstLine="567"/>
        <w:jc w:val="center"/>
        <w:rPr>
          <w:sz w:val="28"/>
          <w:szCs w:val="28"/>
          <w:lang w:eastAsia="ru-RU"/>
        </w:rPr>
      </w:pPr>
      <w:r w:rsidRPr="003E2577">
        <w:rPr>
          <w:b/>
          <w:bCs/>
          <w:sz w:val="28"/>
          <w:szCs w:val="28"/>
          <w:lang w:eastAsia="ru-RU"/>
        </w:rPr>
        <w:lastRenderedPageBreak/>
        <w:t>5. Оформление результатов контрольного мероприятия</w:t>
      </w:r>
    </w:p>
    <w:p w:rsidR="003E2577" w:rsidRPr="003E2577" w:rsidRDefault="003E2577" w:rsidP="0036792E">
      <w:pPr>
        <w:widowControl w:val="0"/>
        <w:ind w:firstLine="709"/>
        <w:jc w:val="both"/>
        <w:rPr>
          <w:sz w:val="28"/>
          <w:szCs w:val="28"/>
          <w:lang w:eastAsia="ru-RU"/>
        </w:rPr>
      </w:pPr>
      <w:r w:rsidRPr="003E2577">
        <w:rPr>
          <w:sz w:val="28"/>
          <w:szCs w:val="28"/>
          <w:lang w:eastAsia="ru-RU"/>
        </w:rPr>
        <w:t>5.1. Результаты встречной проверки оформляются актом, который подписывается уполномоченным должностным лицом (при проведении камеральной проверки одним должностным лицом) либо всеми членами группы уполномоченных должностных лиц (при проведении проверки группой уполномоченных должностных лиц) в последний день проведения встречной проверки и приобщается к материалам выездной или камеральной проверки.</w:t>
      </w:r>
    </w:p>
    <w:p w:rsidR="003E2577" w:rsidRPr="003E2577" w:rsidRDefault="003E2577" w:rsidP="0036792E">
      <w:pPr>
        <w:widowControl w:val="0"/>
        <w:ind w:firstLine="709"/>
        <w:jc w:val="both"/>
        <w:rPr>
          <w:sz w:val="28"/>
          <w:szCs w:val="28"/>
          <w:lang w:eastAsia="ru-RU"/>
        </w:rPr>
      </w:pPr>
      <w:r w:rsidRPr="003E2577">
        <w:rPr>
          <w:sz w:val="28"/>
          <w:szCs w:val="28"/>
          <w:lang w:eastAsia="ru-RU"/>
        </w:rPr>
        <w:t>По результатам встречной проверки предписания субъекту контроля не выдаются.</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5.2. </w:t>
      </w:r>
      <w:proofErr w:type="gramStart"/>
      <w:r w:rsidRPr="003E2577">
        <w:rPr>
          <w:sz w:val="28"/>
          <w:szCs w:val="28"/>
          <w:lang w:eastAsia="ru-RU"/>
        </w:rPr>
        <w:t>По результатам выездной или камеральной проверки в срок не более трех рабочих дней, исчисляемых со дня, следующего за днем окончания срока их проведения, оформляется акт, который подписывается уполномоченным должностным лицом (при проведении камеральной проверки одним должностным лицом) либо всеми членами группы уполномоченных должностных лиц (при проведении проверки группой уполномоченных должностных лиц).</w:t>
      </w:r>
      <w:proofErr w:type="gramEnd"/>
    </w:p>
    <w:p w:rsidR="003E2577" w:rsidRPr="003E2577" w:rsidRDefault="003E2577" w:rsidP="0036792E">
      <w:pPr>
        <w:widowControl w:val="0"/>
        <w:ind w:firstLine="709"/>
        <w:jc w:val="both"/>
        <w:rPr>
          <w:sz w:val="28"/>
          <w:szCs w:val="28"/>
          <w:lang w:eastAsia="ru-RU"/>
        </w:rPr>
      </w:pPr>
      <w:r w:rsidRPr="003E2577">
        <w:rPr>
          <w:sz w:val="28"/>
          <w:szCs w:val="28"/>
          <w:lang w:eastAsia="ru-RU"/>
        </w:rPr>
        <w:t>5.3. К акту, оформленному по результатам выездной или камеральной проверки, прилагаются заверенные копии документов, полученных и (или) составленных в рамках проверок, объяснения должностных и материально ответственных лиц и иные материалы, подтверждающие выводы, изложенные в акте, в том числе результаты экспертиз, фото-, видео- и аудиоматериалы, а</w:t>
      </w:r>
      <w:proofErr w:type="gramStart"/>
      <w:r w:rsidRPr="003E2577">
        <w:rPr>
          <w:sz w:val="28"/>
          <w:szCs w:val="28"/>
          <w:lang w:eastAsia="ru-RU"/>
        </w:rPr>
        <w:t>кт встр</w:t>
      </w:r>
      <w:proofErr w:type="gramEnd"/>
      <w:r w:rsidRPr="003E2577">
        <w:rPr>
          <w:sz w:val="28"/>
          <w:szCs w:val="28"/>
          <w:lang w:eastAsia="ru-RU"/>
        </w:rPr>
        <w:t>ечной проверки (в случае ее проведения).</w:t>
      </w:r>
    </w:p>
    <w:p w:rsidR="003E2577" w:rsidRPr="003E2577" w:rsidRDefault="003E2577" w:rsidP="0036792E">
      <w:pPr>
        <w:widowControl w:val="0"/>
        <w:ind w:firstLine="709"/>
        <w:jc w:val="both"/>
        <w:rPr>
          <w:sz w:val="28"/>
          <w:szCs w:val="28"/>
          <w:lang w:eastAsia="ru-RU"/>
        </w:rPr>
      </w:pPr>
      <w:r w:rsidRPr="003E2577">
        <w:rPr>
          <w:sz w:val="28"/>
          <w:szCs w:val="28"/>
          <w:lang w:eastAsia="ru-RU"/>
        </w:rPr>
        <w:t>5.4. 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3E2577" w:rsidRPr="003E2577" w:rsidRDefault="003E2577" w:rsidP="0036792E">
      <w:pPr>
        <w:widowControl w:val="0"/>
        <w:ind w:firstLine="709"/>
        <w:jc w:val="both"/>
        <w:rPr>
          <w:sz w:val="28"/>
          <w:szCs w:val="28"/>
          <w:lang w:eastAsia="ru-RU"/>
        </w:rPr>
      </w:pPr>
      <w:r w:rsidRPr="003E2577">
        <w:rPr>
          <w:sz w:val="28"/>
          <w:szCs w:val="28"/>
          <w:lang w:eastAsia="ru-RU"/>
        </w:rPr>
        <w:t>5.5. Акт оформляется в двух экземплярах, подписывается уполномоченным должностным лицом (группой уполномоченных должностных лиц), один экземпляр акта вручается (направляется) руководителю субъекта контроля в течение трех рабочих дней со дня окончания контрольного мероприятия.</w:t>
      </w:r>
    </w:p>
    <w:p w:rsidR="003E2577" w:rsidRPr="003E2577" w:rsidRDefault="003E2577" w:rsidP="0036792E">
      <w:pPr>
        <w:widowControl w:val="0"/>
        <w:ind w:firstLine="709"/>
        <w:jc w:val="both"/>
        <w:rPr>
          <w:sz w:val="28"/>
          <w:szCs w:val="28"/>
          <w:lang w:eastAsia="ru-RU"/>
        </w:rPr>
      </w:pPr>
      <w:r w:rsidRPr="003E2577">
        <w:rPr>
          <w:sz w:val="28"/>
          <w:szCs w:val="28"/>
          <w:lang w:eastAsia="ru-RU"/>
        </w:rPr>
        <w:t>Должностное лицо субъекта контроля, получившее акт, делает в нем отметку на последней странице «Акт проверки получен», указывает дату и ставит подпись.</w:t>
      </w:r>
    </w:p>
    <w:p w:rsidR="003E2577" w:rsidRPr="003E2577" w:rsidRDefault="003E2577" w:rsidP="0036792E">
      <w:pPr>
        <w:widowControl w:val="0"/>
        <w:ind w:firstLine="709"/>
        <w:jc w:val="both"/>
        <w:rPr>
          <w:sz w:val="28"/>
          <w:szCs w:val="28"/>
          <w:lang w:eastAsia="ru-RU"/>
        </w:rPr>
      </w:pPr>
      <w:r w:rsidRPr="003E2577">
        <w:rPr>
          <w:sz w:val="28"/>
          <w:szCs w:val="28"/>
          <w:lang w:eastAsia="ru-RU"/>
        </w:rPr>
        <w:t>Руководитель субъекта контроля, лицо, отвечающее за ведение бухгалтерского учета субъекта контроля, в течение двух рабочих дней со дня получения акта знакомятся с изложенными выводами, подписывают акт.</w:t>
      </w:r>
    </w:p>
    <w:p w:rsidR="003E2577" w:rsidRPr="003E2577" w:rsidRDefault="003E2577" w:rsidP="0036792E">
      <w:pPr>
        <w:widowControl w:val="0"/>
        <w:ind w:firstLine="709"/>
        <w:jc w:val="both"/>
        <w:rPr>
          <w:sz w:val="28"/>
          <w:szCs w:val="28"/>
          <w:lang w:eastAsia="ru-RU"/>
        </w:rPr>
      </w:pPr>
      <w:r w:rsidRPr="003E2577">
        <w:rPr>
          <w:sz w:val="28"/>
          <w:szCs w:val="28"/>
          <w:lang w:eastAsia="ru-RU"/>
        </w:rPr>
        <w:t>5.6. При наличии возражений или замечаний по акту выездной или камеральной проверки руководитель субъекта контроля (лицо, отвечающее за ведение бухгалтерского учета субъекта контроля) делает об этом отметку перед своей подписью и одновременно с подписанием акта указывает срок представления письменных возражений (далее - возражения).</w:t>
      </w:r>
    </w:p>
    <w:p w:rsidR="003E2577" w:rsidRPr="003E2577" w:rsidRDefault="003E2577" w:rsidP="0036792E">
      <w:pPr>
        <w:widowControl w:val="0"/>
        <w:ind w:firstLine="709"/>
        <w:jc w:val="both"/>
        <w:rPr>
          <w:sz w:val="28"/>
          <w:szCs w:val="28"/>
          <w:lang w:eastAsia="ru-RU"/>
        </w:rPr>
      </w:pPr>
      <w:r w:rsidRPr="003E2577">
        <w:rPr>
          <w:sz w:val="28"/>
          <w:szCs w:val="28"/>
          <w:lang w:eastAsia="ru-RU"/>
        </w:rPr>
        <w:t>Срок представления возражений не может превышать 10 рабочих дней со дня получения субъектом контроля акта проверки.</w:t>
      </w:r>
    </w:p>
    <w:p w:rsidR="003E2577" w:rsidRPr="003E2577" w:rsidRDefault="003E2577" w:rsidP="0036792E">
      <w:pPr>
        <w:widowControl w:val="0"/>
        <w:ind w:firstLine="709"/>
        <w:jc w:val="both"/>
        <w:rPr>
          <w:sz w:val="28"/>
          <w:szCs w:val="28"/>
          <w:lang w:eastAsia="ru-RU"/>
        </w:rPr>
      </w:pPr>
      <w:r w:rsidRPr="003E2577">
        <w:rPr>
          <w:sz w:val="28"/>
          <w:szCs w:val="28"/>
          <w:lang w:eastAsia="ru-RU"/>
        </w:rPr>
        <w:t>5.7. Уполномоченное должностное лицо, проводившее контрольное мероприятие, обязано подготовить на возражения мотивированный ответ в срок не более пяти рабочих дней со дня получения возражений.</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5.8. Акт выездной или камеральной проверки, возражения субъекта контроля </w:t>
      </w:r>
      <w:r w:rsidRPr="003E2577">
        <w:rPr>
          <w:sz w:val="28"/>
          <w:szCs w:val="28"/>
          <w:lang w:eastAsia="ru-RU"/>
        </w:rPr>
        <w:lastRenderedPageBreak/>
        <w:t xml:space="preserve">(при наличии), мотивированный ответ на возражения и иные материалы выездной или камеральной проверки подлежат рассмотрению главой администрации. </w:t>
      </w:r>
    </w:p>
    <w:p w:rsidR="003E2577" w:rsidRPr="003E2577" w:rsidRDefault="003E2577" w:rsidP="0036792E">
      <w:pPr>
        <w:widowControl w:val="0"/>
        <w:ind w:firstLine="709"/>
        <w:jc w:val="both"/>
        <w:rPr>
          <w:sz w:val="28"/>
          <w:szCs w:val="28"/>
          <w:lang w:eastAsia="ru-RU"/>
        </w:rPr>
      </w:pPr>
      <w:r w:rsidRPr="003E2577">
        <w:rPr>
          <w:sz w:val="28"/>
          <w:szCs w:val="28"/>
          <w:lang w:eastAsia="ru-RU"/>
        </w:rPr>
        <w:t>5.9. По результатам рассмотрения материалов выездной или камеральной проверки, указанных в пункте 5.8 Порядка, в срок не более 30 рабочих дней со дня подписания акта глава администрации принимает решение, которое оформляется распоряжением администрации:</w:t>
      </w:r>
    </w:p>
    <w:p w:rsidR="003E2577" w:rsidRPr="003E2577" w:rsidRDefault="003E2577" w:rsidP="0036792E">
      <w:pPr>
        <w:widowControl w:val="0"/>
        <w:ind w:firstLine="709"/>
        <w:jc w:val="both"/>
        <w:rPr>
          <w:sz w:val="28"/>
          <w:szCs w:val="28"/>
          <w:lang w:eastAsia="ru-RU"/>
        </w:rPr>
      </w:pPr>
      <w:r w:rsidRPr="003E2577">
        <w:rPr>
          <w:sz w:val="28"/>
          <w:szCs w:val="28"/>
          <w:lang w:eastAsia="ru-RU"/>
        </w:rPr>
        <w:t>- о выдаче обязательного для исполнения предписания, в случаях, установленных Федеральным законом № 44-ФЗ;</w:t>
      </w:r>
    </w:p>
    <w:p w:rsidR="003E2577" w:rsidRPr="003E2577" w:rsidRDefault="003E2577" w:rsidP="0036792E">
      <w:pPr>
        <w:widowControl w:val="0"/>
        <w:ind w:firstLine="709"/>
        <w:jc w:val="both"/>
        <w:rPr>
          <w:sz w:val="28"/>
          <w:szCs w:val="28"/>
          <w:lang w:eastAsia="ru-RU"/>
        </w:rPr>
      </w:pPr>
      <w:r w:rsidRPr="003E2577">
        <w:rPr>
          <w:sz w:val="28"/>
          <w:szCs w:val="28"/>
          <w:lang w:eastAsia="ru-RU"/>
        </w:rPr>
        <w:t>- об отсутствии оснований для выдачи предписания;</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 о проведении внеплановой выездной проверки. </w:t>
      </w:r>
    </w:p>
    <w:p w:rsidR="003E2577" w:rsidRPr="003E2577" w:rsidRDefault="003E2577" w:rsidP="0036792E">
      <w:pPr>
        <w:widowControl w:val="0"/>
        <w:ind w:firstLine="709"/>
        <w:jc w:val="both"/>
        <w:rPr>
          <w:sz w:val="28"/>
          <w:szCs w:val="28"/>
          <w:lang w:eastAsia="ru-RU"/>
        </w:rPr>
      </w:pPr>
      <w:r w:rsidRPr="003E2577">
        <w:rPr>
          <w:sz w:val="28"/>
          <w:szCs w:val="28"/>
          <w:lang w:eastAsia="ru-RU"/>
        </w:rPr>
        <w:t>Одновременно с изданием распоряжения администрации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E2577" w:rsidRPr="003E2577" w:rsidRDefault="003E2577" w:rsidP="0036792E">
      <w:pPr>
        <w:widowControl w:val="0"/>
        <w:ind w:firstLine="709"/>
        <w:jc w:val="both"/>
        <w:rPr>
          <w:sz w:val="28"/>
          <w:szCs w:val="28"/>
          <w:lang w:eastAsia="ru-RU"/>
        </w:rPr>
      </w:pPr>
      <w:r w:rsidRPr="003E2577">
        <w:rPr>
          <w:sz w:val="28"/>
          <w:szCs w:val="28"/>
          <w:lang w:eastAsia="ru-RU"/>
        </w:rPr>
        <w:t>Отчет о результатах выездной или камеральной проверки подписывается должностным лицом (при проведении камеральной проверки одним должностным лицом) либо главой администрации. Отчет о результатах выездной или камеральной проверки приобщается к материалам проверки.</w:t>
      </w:r>
    </w:p>
    <w:p w:rsidR="003E2577" w:rsidRPr="003E2577" w:rsidRDefault="003E2577" w:rsidP="0036792E">
      <w:pPr>
        <w:widowControl w:val="0"/>
        <w:ind w:firstLine="709"/>
        <w:jc w:val="both"/>
        <w:rPr>
          <w:sz w:val="28"/>
          <w:szCs w:val="28"/>
          <w:lang w:eastAsia="ru-RU"/>
        </w:rPr>
      </w:pPr>
      <w:r w:rsidRPr="003E2577">
        <w:rPr>
          <w:sz w:val="28"/>
          <w:szCs w:val="28"/>
          <w:lang w:eastAsia="ru-RU"/>
        </w:rPr>
        <w:t>5.10. Предписание должно содержать информацию о выявленных нарушениях законодательства Российской Федерации и иных нормативных правовых актов о контрактной системе в сфере закупок, требования о принятии конкретных действий, которые должно совершить лицо, получившее такое предписание, для устранения указанных нарушений и сроки исполнения таких требований.</w:t>
      </w:r>
    </w:p>
    <w:p w:rsidR="003E2577" w:rsidRPr="003E2577" w:rsidRDefault="003E2577" w:rsidP="0036792E">
      <w:pPr>
        <w:widowControl w:val="0"/>
        <w:ind w:firstLine="709"/>
        <w:jc w:val="both"/>
        <w:rPr>
          <w:sz w:val="28"/>
          <w:szCs w:val="28"/>
          <w:lang w:eastAsia="ru-RU"/>
        </w:rPr>
      </w:pPr>
      <w:r w:rsidRPr="003E2577">
        <w:rPr>
          <w:sz w:val="28"/>
          <w:szCs w:val="28"/>
          <w:lang w:eastAsia="ru-RU"/>
        </w:rPr>
        <w:t>Срок подготовки предписания не может превышать трех рабочих дней со дня рассмотрения главой администрации материалов проверки в соответствии с пунктом 5.9 Порядка.</w:t>
      </w:r>
    </w:p>
    <w:p w:rsidR="003E2577" w:rsidRPr="003E2577" w:rsidRDefault="003E2577" w:rsidP="0036792E">
      <w:pPr>
        <w:widowControl w:val="0"/>
        <w:ind w:firstLine="709"/>
        <w:jc w:val="both"/>
        <w:rPr>
          <w:sz w:val="28"/>
          <w:szCs w:val="28"/>
          <w:lang w:eastAsia="ru-RU"/>
        </w:rPr>
      </w:pPr>
      <w:r w:rsidRPr="003E2577">
        <w:rPr>
          <w:sz w:val="28"/>
          <w:szCs w:val="28"/>
          <w:lang w:eastAsia="ru-RU"/>
        </w:rPr>
        <w:t>5.11. Предписание подписывается главой администрации и в течение двух рабочих дней со дня подписания вручается руководителю субъекта контроля.</w:t>
      </w:r>
    </w:p>
    <w:p w:rsidR="003E2577" w:rsidRPr="003E2577" w:rsidRDefault="003E2577" w:rsidP="0036792E">
      <w:pPr>
        <w:widowControl w:val="0"/>
        <w:ind w:firstLine="709"/>
        <w:jc w:val="both"/>
        <w:rPr>
          <w:sz w:val="28"/>
          <w:szCs w:val="28"/>
          <w:lang w:eastAsia="ru-RU"/>
        </w:rPr>
      </w:pPr>
      <w:r w:rsidRPr="003E2577">
        <w:rPr>
          <w:sz w:val="28"/>
          <w:szCs w:val="28"/>
          <w:lang w:eastAsia="ru-RU"/>
        </w:rPr>
        <w:t>5.12. В случае отказа субъекта контроля подписать (принять) акт и (или) предписание, один экземпляр акта и (или) предписания направляется по месту нахождения субъекта контроля заказным почтовым отправлением с уведомлением о вручении или иным способом, подтверждающим факт направления и дату его получения адресатом.</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5.13. Акты с необходимыми приложениями учитываются и хранятся в соответствии с утвержденной номенклатурой дел администрации </w:t>
      </w:r>
      <w:r w:rsidR="0036792E" w:rsidRPr="00075843">
        <w:rPr>
          <w:sz w:val="28"/>
          <w:szCs w:val="28"/>
        </w:rPr>
        <w:t>Черемховского</w:t>
      </w:r>
      <w:r w:rsidRPr="003E2577">
        <w:rPr>
          <w:sz w:val="28"/>
          <w:szCs w:val="28"/>
          <w:lang w:eastAsia="ru-RU"/>
        </w:rPr>
        <w:t xml:space="preserve"> сельского поселения, в том числе с применением автоматизированных информационных систем.</w:t>
      </w:r>
    </w:p>
    <w:p w:rsidR="003E2577" w:rsidRPr="003E2577" w:rsidRDefault="003E2577" w:rsidP="0036792E">
      <w:pPr>
        <w:widowControl w:val="0"/>
        <w:ind w:firstLine="709"/>
        <w:jc w:val="both"/>
        <w:rPr>
          <w:sz w:val="28"/>
          <w:szCs w:val="28"/>
          <w:lang w:eastAsia="ru-RU"/>
        </w:rPr>
      </w:pPr>
      <w:r w:rsidRPr="003E2577">
        <w:rPr>
          <w:sz w:val="28"/>
          <w:szCs w:val="28"/>
          <w:lang w:eastAsia="ru-RU"/>
        </w:rPr>
        <w:t>5.14. В случае выявления в результате контрольного мероприятия фактов административных правонарушений администрацией составляется соответствующий акт, который передается в правоохранительные органы, для принятия мер согласно установленному законодательству об административных правонарушениях.</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5.15. При выявлении уполномоченными должностными лицами в результате проведения контрольных мероприятий факта совершения действия (бездействия), </w:t>
      </w:r>
      <w:r w:rsidRPr="003E2577">
        <w:rPr>
          <w:sz w:val="28"/>
          <w:szCs w:val="28"/>
          <w:lang w:eastAsia="ru-RU"/>
        </w:rPr>
        <w:lastRenderedPageBreak/>
        <w:t xml:space="preserve">содержащего признаки состава преступления, должностные лица администрации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sidRPr="003E2577">
        <w:rPr>
          <w:sz w:val="28"/>
          <w:szCs w:val="28"/>
          <w:lang w:eastAsia="ru-RU"/>
        </w:rPr>
        <w:t>с даты выявления</w:t>
      </w:r>
      <w:proofErr w:type="gramEnd"/>
      <w:r w:rsidRPr="003E2577">
        <w:rPr>
          <w:sz w:val="28"/>
          <w:szCs w:val="28"/>
          <w:lang w:eastAsia="ru-RU"/>
        </w:rPr>
        <w:t xml:space="preserve"> такого факта.</w:t>
      </w:r>
    </w:p>
    <w:p w:rsidR="003E2577" w:rsidRPr="003E2577" w:rsidRDefault="003E2577" w:rsidP="0036792E">
      <w:pPr>
        <w:widowControl w:val="0"/>
        <w:ind w:firstLine="709"/>
        <w:jc w:val="both"/>
        <w:rPr>
          <w:sz w:val="28"/>
          <w:szCs w:val="28"/>
          <w:lang w:eastAsia="ru-RU"/>
        </w:rPr>
      </w:pPr>
      <w:r w:rsidRPr="003E2577">
        <w:rPr>
          <w:sz w:val="28"/>
          <w:szCs w:val="28"/>
          <w:lang w:eastAsia="ru-RU"/>
        </w:rPr>
        <w:t>5.16. В случае неисполнения предписания к должностным лицам субъекта контроля применяются меры ответственности в соответствии с законодательством Российской Федерации.</w:t>
      </w:r>
    </w:p>
    <w:p w:rsidR="003E2577" w:rsidRPr="003E2577" w:rsidRDefault="003E2577" w:rsidP="0036792E">
      <w:pPr>
        <w:widowControl w:val="0"/>
        <w:ind w:firstLine="709"/>
        <w:jc w:val="both"/>
        <w:rPr>
          <w:sz w:val="28"/>
          <w:szCs w:val="28"/>
          <w:lang w:eastAsia="ru-RU"/>
        </w:rPr>
      </w:pPr>
    </w:p>
    <w:p w:rsidR="003E2577" w:rsidRPr="003E2577" w:rsidRDefault="003E2577" w:rsidP="0036792E">
      <w:pPr>
        <w:widowControl w:val="0"/>
        <w:jc w:val="center"/>
        <w:rPr>
          <w:sz w:val="28"/>
          <w:szCs w:val="28"/>
          <w:lang w:eastAsia="ru-RU"/>
        </w:rPr>
      </w:pPr>
      <w:r w:rsidRPr="003E2577">
        <w:rPr>
          <w:b/>
          <w:bCs/>
          <w:sz w:val="28"/>
          <w:szCs w:val="28"/>
          <w:lang w:eastAsia="ru-RU"/>
        </w:rPr>
        <w:t>6. Порядок использования единой информационной системы,</w:t>
      </w:r>
      <w:r w:rsidRPr="003E2577">
        <w:rPr>
          <w:b/>
          <w:bCs/>
          <w:sz w:val="28"/>
          <w:szCs w:val="28"/>
          <w:lang w:eastAsia="ru-RU"/>
        </w:rPr>
        <w:br/>
        <w:t>а также ведения документооборота в единой информационной</w:t>
      </w:r>
      <w:r w:rsidRPr="003E2577">
        <w:rPr>
          <w:b/>
          <w:bCs/>
          <w:sz w:val="28"/>
          <w:szCs w:val="28"/>
          <w:lang w:eastAsia="ru-RU"/>
        </w:rPr>
        <w:br/>
        <w:t>системе при осуществлении контроля в сфере закупок</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6.1. Порядок использования единой информационной системы, а также ведения документооборота в единой информационной системе при осуществлении контроля в сфере закупок, должен соответствовать </w:t>
      </w:r>
      <w:hyperlink r:id="rId11" w:history="1">
        <w:r w:rsidRPr="003E2577">
          <w:rPr>
            <w:sz w:val="28"/>
            <w:szCs w:val="28"/>
            <w:lang w:eastAsia="ru-RU"/>
          </w:rPr>
          <w:t>постановлению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hyperlink>
      <w:r w:rsidRPr="003E2577">
        <w:rPr>
          <w:sz w:val="28"/>
          <w:szCs w:val="28"/>
          <w:lang w:eastAsia="ru-RU"/>
        </w:rPr>
        <w:t>.</w:t>
      </w:r>
    </w:p>
    <w:p w:rsidR="003E2577" w:rsidRPr="003E2577" w:rsidRDefault="003E2577" w:rsidP="0036792E">
      <w:pPr>
        <w:widowControl w:val="0"/>
        <w:ind w:firstLine="709"/>
        <w:jc w:val="both"/>
        <w:rPr>
          <w:sz w:val="28"/>
          <w:szCs w:val="28"/>
          <w:lang w:eastAsia="ru-RU"/>
        </w:rPr>
      </w:pPr>
      <w:r w:rsidRPr="003E2577">
        <w:rPr>
          <w:sz w:val="28"/>
          <w:szCs w:val="28"/>
          <w:lang w:eastAsia="ru-RU"/>
        </w:rPr>
        <w:t xml:space="preserve">6.2. Обязательными документами для размещения в единой информационной системе в сфере закупок являются отчет о выездной или камеральной проверке, который оформляется в соответствии с пунктом 5.9 Порядка, и предписание, выданное субъекту контроля, - в течение трех рабочих дней со дня выдачи. </w:t>
      </w:r>
    </w:p>
    <w:p w:rsidR="003E2577" w:rsidRPr="003E2577" w:rsidRDefault="003E2577" w:rsidP="0036792E">
      <w:pPr>
        <w:widowControl w:val="0"/>
        <w:ind w:firstLine="709"/>
        <w:jc w:val="both"/>
        <w:rPr>
          <w:sz w:val="28"/>
          <w:szCs w:val="28"/>
          <w:lang w:eastAsia="ru-RU"/>
        </w:rPr>
      </w:pPr>
      <w:r w:rsidRPr="003E2577">
        <w:rPr>
          <w:sz w:val="28"/>
          <w:szCs w:val="28"/>
          <w:lang w:eastAsia="ru-RU"/>
        </w:rPr>
        <w:t>6.3. При рассмотрении вопроса о включении субъекта контроля в план проведения плановых проверок учитывается информация о закупках, размещенная на официальном сайте единой информационной системы в информационно-телекоммуникационной сети «Интернет».</w:t>
      </w:r>
    </w:p>
    <w:p w:rsidR="006E2390" w:rsidRPr="006E2390" w:rsidRDefault="006E2390" w:rsidP="0036792E">
      <w:pPr>
        <w:widowControl w:val="0"/>
        <w:ind w:firstLine="709"/>
        <w:jc w:val="both"/>
        <w:rPr>
          <w:sz w:val="28"/>
          <w:szCs w:val="28"/>
          <w:lang w:eastAsia="ru-RU"/>
        </w:rPr>
      </w:pPr>
    </w:p>
    <w:sectPr w:rsidR="006E2390" w:rsidRPr="006E2390" w:rsidSect="0036792E">
      <w:headerReference w:type="default" r:id="rId12"/>
      <w:pgSz w:w="11906" w:h="16838"/>
      <w:pgMar w:top="1134" w:right="567" w:bottom="1134" w:left="1134" w:header="567" w:footer="567"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72" w:rsidRDefault="00F80B72">
      <w:r>
        <w:separator/>
      </w:r>
    </w:p>
  </w:endnote>
  <w:endnote w:type="continuationSeparator" w:id="0">
    <w:p w:rsidR="00F80B72" w:rsidRDefault="00F80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72" w:rsidRDefault="00F80B72">
      <w:r>
        <w:separator/>
      </w:r>
    </w:p>
  </w:footnote>
  <w:footnote w:type="continuationSeparator" w:id="0">
    <w:p w:rsidR="00F80B72" w:rsidRDefault="00F80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E" w:rsidRDefault="00AB6B82" w:rsidP="0036792E">
    <w:pPr>
      <w:pStyle w:val="aa"/>
      <w:jc w:val="center"/>
    </w:pPr>
    <w:fldSimple w:instr=" PAGE   \* MERGEFORMAT ">
      <w:r w:rsidR="007D49A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2908"/>
    <w:multiLevelType w:val="multilevel"/>
    <w:tmpl w:val="ACD4B536"/>
    <w:lvl w:ilvl="0">
      <w:start w:val="1"/>
      <w:numFmt w:val="decimal"/>
      <w:lvlText w:val="%1."/>
      <w:lvlJc w:val="left"/>
      <w:pPr>
        <w:ind w:left="1588" w:hanging="10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467E69"/>
    <w:multiLevelType w:val="hybridMultilevel"/>
    <w:tmpl w:val="943AE538"/>
    <w:lvl w:ilvl="0" w:tplc="D02258D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31379"/>
    <w:multiLevelType w:val="hybridMultilevel"/>
    <w:tmpl w:val="8642FBF6"/>
    <w:lvl w:ilvl="0" w:tplc="943E9FCA">
      <w:start w:val="1"/>
      <w:numFmt w:val="bullet"/>
      <w:lvlText w:val="-"/>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E8E926">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698B0">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7C62BA">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6456C">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B8447C">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0C174A">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E4716E">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02A89E">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A4C37D9"/>
    <w:multiLevelType w:val="multilevel"/>
    <w:tmpl w:val="9FDE840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36C48A19"/>
    <w:rsid w:val="000203F2"/>
    <w:rsid w:val="00021C49"/>
    <w:rsid w:val="00056620"/>
    <w:rsid w:val="00071832"/>
    <w:rsid w:val="00075843"/>
    <w:rsid w:val="000B3FFC"/>
    <w:rsid w:val="00107175"/>
    <w:rsid w:val="00115D83"/>
    <w:rsid w:val="00124003"/>
    <w:rsid w:val="00153BA2"/>
    <w:rsid w:val="001637B6"/>
    <w:rsid w:val="00192080"/>
    <w:rsid w:val="001966AB"/>
    <w:rsid w:val="001D42EC"/>
    <w:rsid w:val="001E4E2A"/>
    <w:rsid w:val="001E5CA2"/>
    <w:rsid w:val="001F2FE2"/>
    <w:rsid w:val="002055D4"/>
    <w:rsid w:val="00285A1F"/>
    <w:rsid w:val="002E1202"/>
    <w:rsid w:val="003662E7"/>
    <w:rsid w:val="0036792E"/>
    <w:rsid w:val="003E2577"/>
    <w:rsid w:val="004101B8"/>
    <w:rsid w:val="00451960"/>
    <w:rsid w:val="004718E3"/>
    <w:rsid w:val="00475677"/>
    <w:rsid w:val="004C0733"/>
    <w:rsid w:val="004D77DE"/>
    <w:rsid w:val="00507590"/>
    <w:rsid w:val="005119A4"/>
    <w:rsid w:val="00524B86"/>
    <w:rsid w:val="00537DF1"/>
    <w:rsid w:val="005C131C"/>
    <w:rsid w:val="005D533E"/>
    <w:rsid w:val="00625FBD"/>
    <w:rsid w:val="006E1B47"/>
    <w:rsid w:val="006E2390"/>
    <w:rsid w:val="00794C3F"/>
    <w:rsid w:val="007D49A2"/>
    <w:rsid w:val="008F78DD"/>
    <w:rsid w:val="0094303B"/>
    <w:rsid w:val="00946B77"/>
    <w:rsid w:val="00954199"/>
    <w:rsid w:val="00955B47"/>
    <w:rsid w:val="009C480E"/>
    <w:rsid w:val="009D4731"/>
    <w:rsid w:val="009F3ED3"/>
    <w:rsid w:val="00AB0986"/>
    <w:rsid w:val="00AB6B82"/>
    <w:rsid w:val="00B336E5"/>
    <w:rsid w:val="00B410C0"/>
    <w:rsid w:val="00B82913"/>
    <w:rsid w:val="00BC53B5"/>
    <w:rsid w:val="00C750C1"/>
    <w:rsid w:val="00C75FBB"/>
    <w:rsid w:val="00D1379D"/>
    <w:rsid w:val="00D22616"/>
    <w:rsid w:val="00D6136B"/>
    <w:rsid w:val="00D972A6"/>
    <w:rsid w:val="00DA2FD9"/>
    <w:rsid w:val="00DB3BEC"/>
    <w:rsid w:val="00DD5547"/>
    <w:rsid w:val="00E208E2"/>
    <w:rsid w:val="00EA26DA"/>
    <w:rsid w:val="00EC6FA8"/>
    <w:rsid w:val="00F00279"/>
    <w:rsid w:val="00F72368"/>
    <w:rsid w:val="00F80B72"/>
    <w:rsid w:val="00FB45B2"/>
    <w:rsid w:val="36C48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77"/>
    <w:rPr>
      <w:rFonts w:eastAsia="Times New Roman" w:cs="Times New Roman"/>
      <w:sz w:val="24"/>
      <w:szCs w:val="24"/>
      <w:lang w:eastAsia="zh-CN"/>
    </w:rPr>
  </w:style>
  <w:style w:type="paragraph" w:styleId="1">
    <w:name w:val="heading 1"/>
    <w:basedOn w:val="a"/>
    <w:next w:val="a"/>
    <w:qFormat/>
    <w:rsid w:val="00475677"/>
    <w:pPr>
      <w:keepNext/>
      <w:numPr>
        <w:numId w:val="1"/>
      </w:numPr>
      <w:jc w:val="both"/>
      <w:outlineLvl w:val="0"/>
    </w:pPr>
    <w:rPr>
      <w:b/>
      <w:bCs/>
      <w:lang w:val="en-US"/>
    </w:rPr>
  </w:style>
  <w:style w:type="paragraph" w:styleId="2">
    <w:name w:val="heading 2"/>
    <w:basedOn w:val="a"/>
    <w:next w:val="a"/>
    <w:qFormat/>
    <w:rsid w:val="00475677"/>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75677"/>
  </w:style>
  <w:style w:type="character" w:customStyle="1" w:styleId="WW8Num1z1">
    <w:name w:val="WW8Num1z1"/>
    <w:qFormat/>
    <w:rsid w:val="00475677"/>
  </w:style>
  <w:style w:type="character" w:customStyle="1" w:styleId="WW8Num1z2">
    <w:name w:val="WW8Num1z2"/>
    <w:qFormat/>
    <w:rsid w:val="00475677"/>
  </w:style>
  <w:style w:type="character" w:customStyle="1" w:styleId="WW8Num1z3">
    <w:name w:val="WW8Num1z3"/>
    <w:qFormat/>
    <w:rsid w:val="00475677"/>
  </w:style>
  <w:style w:type="character" w:customStyle="1" w:styleId="WW8Num1z4">
    <w:name w:val="WW8Num1z4"/>
    <w:qFormat/>
    <w:rsid w:val="00475677"/>
  </w:style>
  <w:style w:type="character" w:customStyle="1" w:styleId="WW8Num1z5">
    <w:name w:val="WW8Num1z5"/>
    <w:qFormat/>
    <w:rsid w:val="00475677"/>
  </w:style>
  <w:style w:type="character" w:customStyle="1" w:styleId="WW8Num1z6">
    <w:name w:val="WW8Num1z6"/>
    <w:qFormat/>
    <w:rsid w:val="00475677"/>
  </w:style>
  <w:style w:type="character" w:customStyle="1" w:styleId="WW8Num1z7">
    <w:name w:val="WW8Num1z7"/>
    <w:qFormat/>
    <w:rsid w:val="00475677"/>
  </w:style>
  <w:style w:type="character" w:customStyle="1" w:styleId="WW8Num1z8">
    <w:name w:val="WW8Num1z8"/>
    <w:qFormat/>
    <w:rsid w:val="00475677"/>
  </w:style>
  <w:style w:type="character" w:customStyle="1" w:styleId="10">
    <w:name w:val="Заголовок 1 Знак"/>
    <w:qFormat/>
    <w:rsid w:val="00475677"/>
    <w:rPr>
      <w:b/>
      <w:bCs/>
      <w:sz w:val="24"/>
      <w:szCs w:val="24"/>
      <w:lang w:val="en-US"/>
    </w:rPr>
  </w:style>
  <w:style w:type="character" w:customStyle="1" w:styleId="a3">
    <w:name w:val="Текст выноски Знак"/>
    <w:qFormat/>
    <w:rsid w:val="00475677"/>
    <w:rPr>
      <w:rFonts w:ascii="Tahoma" w:hAnsi="Tahoma" w:cs="Tahoma"/>
      <w:sz w:val="16"/>
      <w:szCs w:val="16"/>
    </w:rPr>
  </w:style>
  <w:style w:type="character" w:customStyle="1" w:styleId="20">
    <w:name w:val="Заголовок 2 Знак"/>
    <w:qFormat/>
    <w:rsid w:val="00475677"/>
    <w:rPr>
      <w:rFonts w:ascii="Cambria" w:eastAsia="Times New Roman" w:hAnsi="Cambria" w:cs="Times New Roman"/>
      <w:b/>
      <w:bCs/>
      <w:i/>
      <w:iCs/>
      <w:sz w:val="28"/>
      <w:szCs w:val="28"/>
    </w:rPr>
  </w:style>
  <w:style w:type="paragraph" w:customStyle="1" w:styleId="Heading">
    <w:name w:val="Heading"/>
    <w:basedOn w:val="a"/>
    <w:next w:val="a4"/>
    <w:qFormat/>
    <w:rsid w:val="00475677"/>
    <w:pPr>
      <w:keepNext/>
      <w:spacing w:before="240" w:after="120"/>
    </w:pPr>
    <w:rPr>
      <w:rFonts w:ascii="Arial" w:eastAsia="DejaVu Sans" w:hAnsi="Arial" w:cs="DejaVu Sans"/>
      <w:sz w:val="28"/>
      <w:szCs w:val="28"/>
    </w:rPr>
  </w:style>
  <w:style w:type="paragraph" w:styleId="a4">
    <w:name w:val="Body Text"/>
    <w:basedOn w:val="a"/>
    <w:rsid w:val="00475677"/>
    <w:pPr>
      <w:spacing w:after="140" w:line="276" w:lineRule="auto"/>
    </w:pPr>
  </w:style>
  <w:style w:type="paragraph" w:styleId="a5">
    <w:name w:val="List"/>
    <w:basedOn w:val="a4"/>
    <w:rsid w:val="00475677"/>
  </w:style>
  <w:style w:type="paragraph" w:styleId="a6">
    <w:name w:val="caption"/>
    <w:basedOn w:val="a"/>
    <w:qFormat/>
    <w:rsid w:val="00475677"/>
    <w:pPr>
      <w:suppressLineNumbers/>
      <w:spacing w:before="120" w:after="120"/>
    </w:pPr>
    <w:rPr>
      <w:i/>
      <w:iCs/>
    </w:rPr>
  </w:style>
  <w:style w:type="paragraph" w:customStyle="1" w:styleId="Index">
    <w:name w:val="Index"/>
    <w:basedOn w:val="a"/>
    <w:qFormat/>
    <w:rsid w:val="00475677"/>
    <w:pPr>
      <w:suppressLineNumbers/>
    </w:pPr>
  </w:style>
  <w:style w:type="paragraph" w:styleId="a7">
    <w:name w:val="Balloon Text"/>
    <w:basedOn w:val="a"/>
    <w:qFormat/>
    <w:rsid w:val="00475677"/>
    <w:rPr>
      <w:rFonts w:ascii="Tahoma" w:hAnsi="Tahoma" w:cs="Tahoma"/>
      <w:sz w:val="16"/>
      <w:szCs w:val="16"/>
    </w:rPr>
  </w:style>
  <w:style w:type="paragraph" w:customStyle="1" w:styleId="TableContents">
    <w:name w:val="Table Contents"/>
    <w:basedOn w:val="a"/>
    <w:qFormat/>
    <w:rsid w:val="00475677"/>
    <w:pPr>
      <w:suppressLineNumbers/>
    </w:pPr>
  </w:style>
  <w:style w:type="paragraph" w:customStyle="1" w:styleId="TableHeading">
    <w:name w:val="Table Heading"/>
    <w:basedOn w:val="TableContents"/>
    <w:qFormat/>
    <w:rsid w:val="00475677"/>
    <w:pPr>
      <w:jc w:val="center"/>
    </w:pPr>
    <w:rPr>
      <w:b/>
      <w:bCs/>
    </w:rPr>
  </w:style>
  <w:style w:type="numbering" w:customStyle="1" w:styleId="WW8Num1">
    <w:name w:val="WW8Num1"/>
    <w:qFormat/>
    <w:rsid w:val="00475677"/>
  </w:style>
  <w:style w:type="table" w:styleId="a8">
    <w:name w:val="Table Grid"/>
    <w:basedOn w:val="a1"/>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basedOn w:val="a0"/>
    <w:link w:val="aa"/>
    <w:uiPriority w:val="99"/>
    <w:rsid w:val="00475677"/>
  </w:style>
  <w:style w:type="paragraph" w:styleId="aa">
    <w:name w:val="header"/>
    <w:basedOn w:val="a"/>
    <w:link w:val="a9"/>
    <w:uiPriority w:val="99"/>
    <w:unhideWhenUsed/>
    <w:rsid w:val="00475677"/>
    <w:pPr>
      <w:tabs>
        <w:tab w:val="center" w:pos="4680"/>
        <w:tab w:val="right" w:pos="9360"/>
      </w:tabs>
    </w:pPr>
  </w:style>
  <w:style w:type="character" w:customStyle="1" w:styleId="ab">
    <w:name w:val="Нижний колонтитул Знак"/>
    <w:basedOn w:val="a0"/>
    <w:link w:val="ac"/>
    <w:uiPriority w:val="99"/>
    <w:rsid w:val="00475677"/>
  </w:style>
  <w:style w:type="paragraph" w:styleId="ac">
    <w:name w:val="footer"/>
    <w:basedOn w:val="a"/>
    <w:link w:val="ab"/>
    <w:uiPriority w:val="99"/>
    <w:unhideWhenUsed/>
    <w:rsid w:val="00475677"/>
    <w:pPr>
      <w:tabs>
        <w:tab w:val="center" w:pos="4680"/>
        <w:tab w:val="right" w:pos="9360"/>
      </w:tabs>
    </w:pPr>
  </w:style>
  <w:style w:type="paragraph" w:styleId="ad">
    <w:name w:val="List Paragraph"/>
    <w:basedOn w:val="a"/>
    <w:uiPriority w:val="34"/>
    <w:qFormat/>
    <w:rsid w:val="009F3ED3"/>
    <w:pPr>
      <w:ind w:left="720"/>
      <w:contextualSpacing/>
    </w:pPr>
  </w:style>
  <w:style w:type="paragraph" w:styleId="ae">
    <w:name w:val="No Spacing"/>
    <w:uiPriority w:val="1"/>
    <w:qFormat/>
    <w:rsid w:val="00285A1F"/>
    <w:rPr>
      <w:rFonts w:eastAsia="Times New Roman" w:cs="Times New Roman"/>
      <w:sz w:val="24"/>
      <w:szCs w:val="24"/>
      <w:lang w:eastAsia="zh-CN"/>
    </w:rPr>
  </w:style>
  <w:style w:type="character" w:styleId="af">
    <w:name w:val="Hyperlink"/>
    <w:unhideWhenUsed/>
    <w:rsid w:val="00115D83"/>
    <w:rPr>
      <w:color w:val="0000FF"/>
      <w:u w:val="single"/>
    </w:rPr>
  </w:style>
</w:styles>
</file>

<file path=word/webSettings.xml><?xml version="1.0" encoding="utf-8"?>
<w:webSettings xmlns:r="http://schemas.openxmlformats.org/officeDocument/2006/relationships" xmlns:w="http://schemas.openxmlformats.org/wordprocessingml/2006/main">
  <w:divs>
    <w:div w:id="1167745607">
      <w:bodyDiv w:val="1"/>
      <w:marLeft w:val="0"/>
      <w:marRight w:val="0"/>
      <w:marTop w:val="0"/>
      <w:marBottom w:val="0"/>
      <w:divBdr>
        <w:top w:val="none" w:sz="0" w:space="0" w:color="auto"/>
        <w:left w:val="none" w:sz="0" w:space="0" w:color="auto"/>
        <w:bottom w:val="none" w:sz="0" w:space="0" w:color="auto"/>
        <w:right w:val="none" w:sz="0" w:space="0" w:color="auto"/>
      </w:divBdr>
      <w:divsChild>
        <w:div w:id="1846944485">
          <w:marLeft w:val="0"/>
          <w:marRight w:val="150"/>
          <w:marTop w:val="0"/>
          <w:marBottom w:val="0"/>
          <w:divBdr>
            <w:top w:val="none" w:sz="0" w:space="0" w:color="auto"/>
            <w:left w:val="none" w:sz="0" w:space="0" w:color="auto"/>
            <w:bottom w:val="none" w:sz="0" w:space="0" w:color="auto"/>
            <w:right w:val="none" w:sz="0" w:space="0" w:color="auto"/>
          </w:divBdr>
          <w:divsChild>
            <w:div w:id="674190521">
              <w:marLeft w:val="0"/>
              <w:marRight w:val="0"/>
              <w:marTop w:val="0"/>
              <w:marBottom w:val="0"/>
              <w:divBdr>
                <w:top w:val="none" w:sz="0" w:space="0" w:color="auto"/>
                <w:left w:val="none" w:sz="0" w:space="0" w:color="auto"/>
                <w:bottom w:val="none" w:sz="0" w:space="0" w:color="auto"/>
                <w:right w:val="none" w:sz="0" w:space="0" w:color="auto"/>
              </w:divBdr>
              <w:divsChild>
                <w:div w:id="561596812">
                  <w:marLeft w:val="150"/>
                  <w:marRight w:val="225"/>
                  <w:marTop w:val="0"/>
                  <w:marBottom w:val="0"/>
                  <w:divBdr>
                    <w:top w:val="none" w:sz="0" w:space="0" w:color="auto"/>
                    <w:left w:val="none" w:sz="0" w:space="0" w:color="auto"/>
                    <w:bottom w:val="none" w:sz="0" w:space="0" w:color="auto"/>
                    <w:right w:val="none" w:sz="0" w:space="0" w:color="auto"/>
                  </w:divBdr>
                  <w:divsChild>
                    <w:div w:id="223806752">
                      <w:marLeft w:val="270"/>
                      <w:marRight w:val="120"/>
                      <w:marTop w:val="0"/>
                      <w:marBottom w:val="540"/>
                      <w:divBdr>
                        <w:top w:val="none" w:sz="0" w:space="0" w:color="auto"/>
                        <w:left w:val="none" w:sz="0" w:space="0" w:color="auto"/>
                        <w:bottom w:val="none" w:sz="0" w:space="0" w:color="auto"/>
                        <w:right w:val="none" w:sz="0" w:space="0" w:color="auto"/>
                      </w:divBdr>
                      <w:divsChild>
                        <w:div w:id="1519733419">
                          <w:marLeft w:val="0"/>
                          <w:marRight w:val="0"/>
                          <w:marTop w:val="0"/>
                          <w:marBottom w:val="720"/>
                          <w:divBdr>
                            <w:top w:val="none" w:sz="0" w:space="0" w:color="auto"/>
                            <w:left w:val="none" w:sz="0" w:space="0" w:color="auto"/>
                            <w:bottom w:val="none" w:sz="0" w:space="0" w:color="auto"/>
                            <w:right w:val="none" w:sz="0" w:space="0" w:color="auto"/>
                          </w:divBdr>
                          <w:divsChild>
                            <w:div w:id="731659013">
                              <w:marLeft w:val="0"/>
                              <w:marRight w:val="0"/>
                              <w:marTop w:val="0"/>
                              <w:marBottom w:val="0"/>
                              <w:divBdr>
                                <w:top w:val="none" w:sz="0" w:space="0" w:color="auto"/>
                                <w:left w:val="none" w:sz="0" w:space="0" w:color="auto"/>
                                <w:bottom w:val="none" w:sz="0" w:space="0" w:color="auto"/>
                                <w:right w:val="none" w:sz="0" w:space="0" w:color="auto"/>
                              </w:divBdr>
                              <w:divsChild>
                                <w:div w:id="1430546844">
                                  <w:marLeft w:val="0"/>
                                  <w:marRight w:val="4875"/>
                                  <w:marTop w:val="0"/>
                                  <w:marBottom w:val="0"/>
                                  <w:divBdr>
                                    <w:top w:val="none" w:sz="0" w:space="0" w:color="auto"/>
                                    <w:left w:val="none" w:sz="0" w:space="0" w:color="auto"/>
                                    <w:bottom w:val="none" w:sz="0" w:space="0" w:color="auto"/>
                                    <w:right w:val="none" w:sz="0" w:space="0" w:color="auto"/>
                                  </w:divBdr>
                                  <w:divsChild>
                                    <w:div w:id="91125283">
                                      <w:marLeft w:val="0"/>
                                      <w:marRight w:val="0"/>
                                      <w:marTop w:val="0"/>
                                      <w:marBottom w:val="0"/>
                                      <w:divBdr>
                                        <w:top w:val="none" w:sz="0" w:space="0" w:color="auto"/>
                                        <w:left w:val="none" w:sz="0" w:space="0" w:color="auto"/>
                                        <w:bottom w:val="none" w:sz="0" w:space="0" w:color="auto"/>
                                        <w:right w:val="none" w:sz="0" w:space="0" w:color="auto"/>
                                      </w:divBdr>
                                      <w:divsChild>
                                        <w:div w:id="8580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9901183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312888" TargetMode="External"/><Relationship Id="rId5" Type="http://schemas.openxmlformats.org/officeDocument/2006/relationships/footnotes" Target="footnotes.xml"/><Relationship Id="rId10" Type="http://schemas.openxmlformats.org/officeDocument/2006/relationships/hyperlink" Target="http://docs.cntd.ru/document/9027690" TargetMode="External"/><Relationship Id="rId4" Type="http://schemas.openxmlformats.org/officeDocument/2006/relationships/webSettings" Target="webSettings.xml"/><Relationship Id="rId9" Type="http://schemas.openxmlformats.org/officeDocument/2006/relationships/hyperlink" Target="http://docs.cntd.ru/document/5426204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Приложение к решению Совета</vt:lpstr>
    </vt:vector>
  </TitlesOfParts>
  <Company>diakov.net</Company>
  <LinksUpToDate>false</LinksUpToDate>
  <CharactersWithSpaces>26612</CharactersWithSpaces>
  <SharedDoc>false</SharedDoc>
  <HLinks>
    <vt:vector size="36" baseType="variant">
      <vt:variant>
        <vt:i4>7012473</vt:i4>
      </vt:variant>
      <vt:variant>
        <vt:i4>15</vt:i4>
      </vt:variant>
      <vt:variant>
        <vt:i4>0</vt:i4>
      </vt:variant>
      <vt:variant>
        <vt:i4>5</vt:i4>
      </vt:variant>
      <vt:variant>
        <vt:lpwstr>http://docs.cntd.ru/document/420312888</vt:lpwstr>
      </vt:variant>
      <vt:variant>
        <vt:lpwstr/>
      </vt:variant>
      <vt:variant>
        <vt:i4>5439564</vt:i4>
      </vt:variant>
      <vt:variant>
        <vt:i4>12</vt:i4>
      </vt:variant>
      <vt:variant>
        <vt:i4>0</vt:i4>
      </vt:variant>
      <vt:variant>
        <vt:i4>5</vt:i4>
      </vt:variant>
      <vt:variant>
        <vt:lpwstr>http://docs.cntd.ru/document/9027690</vt:lpwstr>
      </vt:variant>
      <vt:variant>
        <vt:lpwstr/>
      </vt:variant>
      <vt:variant>
        <vt:i4>7143541</vt:i4>
      </vt:variant>
      <vt:variant>
        <vt:i4>9</vt:i4>
      </vt:variant>
      <vt:variant>
        <vt:i4>0</vt:i4>
      </vt:variant>
      <vt:variant>
        <vt:i4>5</vt:i4>
      </vt:variant>
      <vt:variant>
        <vt:lpwstr>http://docs.cntd.ru/document/542620452</vt:lpwstr>
      </vt:variant>
      <vt:variant>
        <vt:lpwstr/>
      </vt:variant>
      <vt:variant>
        <vt:i4>6422649</vt:i4>
      </vt:variant>
      <vt:variant>
        <vt:i4>6</vt:i4>
      </vt:variant>
      <vt:variant>
        <vt:i4>0</vt:i4>
      </vt:variant>
      <vt:variant>
        <vt:i4>5</vt:i4>
      </vt:variant>
      <vt:variant>
        <vt:lpwstr>http://docs.cntd.ru/document/499011838</vt:lpwstr>
      </vt:variant>
      <vt:variant>
        <vt:lpwstr/>
      </vt:variant>
      <vt:variant>
        <vt:i4>6422649</vt:i4>
      </vt:variant>
      <vt:variant>
        <vt:i4>3</vt:i4>
      </vt:variant>
      <vt:variant>
        <vt:i4>0</vt:i4>
      </vt:variant>
      <vt:variant>
        <vt:i4>5</vt:i4>
      </vt:variant>
      <vt:variant>
        <vt:lpwstr>http://docs.cntd.ru/document/499011838</vt:lpwstr>
      </vt:variant>
      <vt:variant>
        <vt:lpwstr/>
      </vt:variant>
      <vt:variant>
        <vt:i4>3080305</vt:i4>
      </vt:variant>
      <vt:variant>
        <vt:i4>0</vt:i4>
      </vt:variant>
      <vt:variant>
        <vt:i4>0</vt:i4>
      </vt:variant>
      <vt:variant>
        <vt:i4>5</vt:i4>
      </vt:variant>
      <vt:variant>
        <vt:lpwstr>http://www.cher.irkobl.ru/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Совета</dc:title>
  <dc:creator>compcorp2</dc:creator>
  <cp:lastModifiedBy>ChCP</cp:lastModifiedBy>
  <cp:revision>3</cp:revision>
  <cp:lastPrinted>2019-08-21T07:22:00Z</cp:lastPrinted>
  <dcterms:created xsi:type="dcterms:W3CDTF">2019-09-18T07:30:00Z</dcterms:created>
  <dcterms:modified xsi:type="dcterms:W3CDTF">2019-10-10T06:48:00Z</dcterms:modified>
</cp:coreProperties>
</file>